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5BFD">
        <w:rPr>
          <w:rFonts w:ascii="Times New Roman" w:eastAsia="Times New Roman" w:hAnsi="Times New Roman" w:cs="Times New Roman"/>
          <w:noProof/>
          <w:sz w:val="24"/>
          <w:szCs w:val="24"/>
          <w:lang w:eastAsia="ru-RU"/>
        </w:rPr>
        <w:drawing>
          <wp:inline distT="0" distB="0" distL="0" distR="0" wp14:anchorId="5237218C" wp14:editId="280EDBE4">
            <wp:extent cx="628650" cy="666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C83C50" w:rsidRPr="004F5BFD" w:rsidRDefault="00C83C50" w:rsidP="00C83C50">
      <w:pPr>
        <w:widowControl w:val="0"/>
        <w:autoSpaceDE w:val="0"/>
        <w:autoSpaceDN w:val="0"/>
        <w:adjustRightInd w:val="0"/>
        <w:spacing w:before="10" w:after="0" w:line="240" w:lineRule="auto"/>
        <w:ind w:right="4354"/>
        <w:rPr>
          <w:rFonts w:ascii="Times New Roman" w:eastAsia="Times New Roman" w:hAnsi="Times New Roman" w:cs="Times New Roman"/>
          <w:sz w:val="24"/>
          <w:szCs w:val="24"/>
          <w:lang w:eastAsia="ru-RU"/>
        </w:rPr>
      </w:pPr>
    </w:p>
    <w:p w:rsidR="00C83C50" w:rsidRPr="004F5BFD" w:rsidRDefault="00C83C50" w:rsidP="00C83C5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4F5BFD">
        <w:rPr>
          <w:rFonts w:ascii="Times New Roman" w:eastAsia="Times New Roman" w:hAnsi="Times New Roman" w:cs="Times New Roman"/>
          <w:spacing w:val="-2"/>
          <w:sz w:val="24"/>
          <w:szCs w:val="24"/>
          <w:lang w:eastAsia="ru-RU"/>
        </w:rPr>
        <w:t xml:space="preserve">МИНИСТЕРСТВО НАУКИ </w:t>
      </w:r>
      <w:r w:rsidR="00C65F89">
        <w:rPr>
          <w:rFonts w:ascii="Times New Roman" w:eastAsia="Times New Roman" w:hAnsi="Times New Roman" w:cs="Times New Roman"/>
          <w:spacing w:val="-2"/>
          <w:sz w:val="24"/>
          <w:szCs w:val="24"/>
          <w:lang w:eastAsia="ru-RU"/>
        </w:rPr>
        <w:t xml:space="preserve">И ВЫСШЕГО ОБРАЗОВАНИЯ </w:t>
      </w:r>
      <w:r w:rsidRPr="004F5BFD">
        <w:rPr>
          <w:rFonts w:ascii="Times New Roman" w:eastAsia="Times New Roman" w:hAnsi="Times New Roman" w:cs="Times New Roman"/>
          <w:spacing w:val="-2"/>
          <w:sz w:val="24"/>
          <w:szCs w:val="24"/>
          <w:lang w:eastAsia="ru-RU"/>
        </w:rPr>
        <w:t>РОССИЙСКОЙ ФЕДЕРАЦИИ</w:t>
      </w:r>
    </w:p>
    <w:p w:rsidR="00C83C50" w:rsidRPr="004F5BFD" w:rsidRDefault="00C83C50" w:rsidP="00C83C5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83C50" w:rsidRPr="004F5BFD" w:rsidRDefault="00C83C50" w:rsidP="00C83C5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F5BFD">
        <w:rPr>
          <w:rFonts w:ascii="Times New Roman" w:eastAsia="Times New Roman" w:hAnsi="Times New Roman" w:cs="Times New Roman"/>
          <w:b/>
          <w:bCs/>
          <w:sz w:val="24"/>
          <w:szCs w:val="24"/>
          <w:lang w:eastAsia="ru-RU"/>
        </w:rPr>
        <w:t>ИНСТИТУТ ТЕХНОЛОГИЙ (ФИЛИАЛ)ФЕДЕРАЛЬНОГО  ГОСУДАРСТВЕННОГО БЮДЖЕТНОГО ОБРАЗОВАТЕЛЬНОГО УЧРЕЖДЕНИЯ ВЫСШЕГО ОБРАЗОВАНИЯ</w:t>
      </w:r>
    </w:p>
    <w:p w:rsidR="00C83C50" w:rsidRPr="004F5BFD" w:rsidRDefault="00C83C50" w:rsidP="00C83C5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5BFD">
        <w:rPr>
          <w:rFonts w:ascii="Times New Roman" w:eastAsia="Times New Roman" w:hAnsi="Times New Roman" w:cs="Times New Roman"/>
          <w:sz w:val="24"/>
          <w:szCs w:val="24"/>
          <w:lang w:eastAsia="ru-RU"/>
        </w:rPr>
        <w:t>«</w:t>
      </w:r>
      <w:r w:rsidRPr="004F5BFD">
        <w:rPr>
          <w:rFonts w:ascii="Times New Roman" w:eastAsia="Times New Roman" w:hAnsi="Times New Roman" w:cs="Times New Roman"/>
          <w:b/>
          <w:bCs/>
          <w:sz w:val="24"/>
          <w:szCs w:val="24"/>
          <w:lang w:eastAsia="ru-RU"/>
        </w:rPr>
        <w:t>ДОНСКОЙ ГОСУДАРСТВЕННЫЙ ТЕХНИЧЕСКИЙ УНИВЕРСИТЕТ»</w:t>
      </w: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r w:rsidRPr="004F5BFD">
        <w:rPr>
          <w:rFonts w:ascii="Times New Roman" w:eastAsia="Times New Roman" w:hAnsi="Times New Roman" w:cs="Times New Roman"/>
          <w:b/>
          <w:bCs/>
          <w:spacing w:val="-2"/>
          <w:sz w:val="24"/>
          <w:szCs w:val="24"/>
          <w:lang w:eastAsia="ru-RU"/>
        </w:rPr>
        <w:t>В Г. ВОЛГОДОНСКЕ РОСТОВСКОЙ ОБЛАСТИ</w:t>
      </w: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r w:rsidRPr="004F5BFD">
        <w:rPr>
          <w:rFonts w:ascii="Times New Roman" w:eastAsia="Times New Roman" w:hAnsi="Times New Roman" w:cs="Times New Roman"/>
          <w:b/>
          <w:bCs/>
          <w:spacing w:val="-2"/>
          <w:sz w:val="24"/>
          <w:szCs w:val="24"/>
          <w:lang w:eastAsia="ru-RU"/>
        </w:rPr>
        <w:t>(Институт технологий (филиал) ДГТУ в г. Волгодонске)</w:t>
      </w: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Cs/>
          <w:spacing w:val="-2"/>
          <w:sz w:val="28"/>
          <w:szCs w:val="28"/>
          <w:lang w:eastAsia="ru-RU"/>
        </w:rPr>
      </w:pPr>
      <w:r w:rsidRPr="00A3460B">
        <w:rPr>
          <w:rFonts w:ascii="Times New Roman" w:eastAsia="Times New Roman" w:hAnsi="Times New Roman" w:cs="Times New Roman"/>
          <w:bCs/>
          <w:spacing w:val="-2"/>
          <w:sz w:val="28"/>
          <w:szCs w:val="28"/>
          <w:lang w:eastAsia="ru-RU"/>
        </w:rPr>
        <w:t>Факультет «Технологии и менеджмент»</w:t>
      </w: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Cs/>
          <w:spacing w:val="-2"/>
          <w:sz w:val="28"/>
          <w:szCs w:val="28"/>
          <w:lang w:eastAsia="ru-RU"/>
        </w:rPr>
      </w:pP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Cs/>
          <w:spacing w:val="-2"/>
          <w:sz w:val="28"/>
          <w:szCs w:val="28"/>
          <w:lang w:eastAsia="ru-RU"/>
        </w:rPr>
      </w:pPr>
      <w:r w:rsidRPr="00A3460B">
        <w:rPr>
          <w:rFonts w:ascii="Times New Roman" w:eastAsia="Times New Roman" w:hAnsi="Times New Roman" w:cs="Times New Roman"/>
          <w:bCs/>
          <w:spacing w:val="-2"/>
          <w:sz w:val="28"/>
          <w:szCs w:val="28"/>
          <w:lang w:eastAsia="ru-RU"/>
        </w:rPr>
        <w:t>Кафедра «</w:t>
      </w:r>
      <w:r w:rsidR="00C65F89" w:rsidRPr="00A3460B">
        <w:rPr>
          <w:rFonts w:ascii="Times New Roman" w:eastAsia="Times New Roman" w:hAnsi="Times New Roman" w:cs="Times New Roman"/>
          <w:bCs/>
          <w:spacing w:val="-2"/>
          <w:sz w:val="28"/>
          <w:szCs w:val="28"/>
          <w:lang w:eastAsia="ru-RU"/>
        </w:rPr>
        <w:t>Экономика и управление</w:t>
      </w:r>
      <w:r w:rsidRPr="00A3460B">
        <w:rPr>
          <w:rFonts w:ascii="Times New Roman" w:eastAsia="Times New Roman" w:hAnsi="Times New Roman" w:cs="Times New Roman"/>
          <w:bCs/>
          <w:spacing w:val="-2"/>
          <w:sz w:val="28"/>
          <w:szCs w:val="28"/>
          <w:lang w:eastAsia="ru-RU"/>
        </w:rPr>
        <w:t>»</w:t>
      </w: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83C50" w:rsidRPr="00A3460B" w:rsidRDefault="00B948FA"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3460B">
        <w:rPr>
          <w:rFonts w:ascii="Times New Roman" w:eastAsia="Times New Roman" w:hAnsi="Times New Roman" w:cs="Times New Roman"/>
          <w:b/>
          <w:sz w:val="28"/>
          <w:szCs w:val="28"/>
          <w:lang w:eastAsia="ru-RU"/>
        </w:rPr>
        <w:t>Ознакомительная практика</w:t>
      </w: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3460B">
        <w:rPr>
          <w:rFonts w:ascii="Times New Roman" w:eastAsia="Times New Roman" w:hAnsi="Times New Roman" w:cs="Times New Roman"/>
          <w:sz w:val="28"/>
          <w:szCs w:val="28"/>
          <w:lang w:eastAsia="ru-RU"/>
        </w:rPr>
        <w:t>Методические указанию по прохождению практики и составлению отчёта</w:t>
      </w:r>
    </w:p>
    <w:p w:rsidR="00C83C50" w:rsidRPr="00A3460B" w:rsidRDefault="00094ABF" w:rsidP="00C83C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3460B">
        <w:rPr>
          <w:rFonts w:ascii="Times New Roman" w:eastAsia="Times New Roman" w:hAnsi="Times New Roman" w:cs="Times New Roman"/>
          <w:sz w:val="28"/>
          <w:szCs w:val="28"/>
          <w:lang w:eastAsia="ru-RU"/>
        </w:rPr>
        <w:t xml:space="preserve">для студентов 1 курса </w:t>
      </w:r>
      <w:r w:rsidR="00C83C50" w:rsidRPr="00A3460B">
        <w:rPr>
          <w:rFonts w:ascii="Times New Roman" w:eastAsia="Times New Roman" w:hAnsi="Times New Roman" w:cs="Times New Roman"/>
          <w:sz w:val="28"/>
          <w:szCs w:val="28"/>
          <w:lang w:eastAsia="ru-RU"/>
        </w:rPr>
        <w:t>очной формы обучения</w:t>
      </w: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3460B">
        <w:rPr>
          <w:rFonts w:ascii="Times New Roman" w:eastAsia="Times New Roman" w:hAnsi="Times New Roman" w:cs="Times New Roman"/>
          <w:sz w:val="28"/>
          <w:szCs w:val="28"/>
          <w:lang w:eastAsia="ru-RU"/>
        </w:rPr>
        <w:t xml:space="preserve">направления подготовки </w:t>
      </w:r>
      <w:r w:rsidR="004F5BFD" w:rsidRPr="00A3460B">
        <w:rPr>
          <w:rFonts w:ascii="Times New Roman" w:eastAsia="Times New Roman" w:hAnsi="Times New Roman" w:cs="Times New Roman"/>
          <w:sz w:val="28"/>
          <w:szCs w:val="28"/>
          <w:lang w:eastAsia="ru-RU"/>
        </w:rPr>
        <w:t>43.03.02 Туризм</w:t>
      </w:r>
    </w:p>
    <w:p w:rsidR="004F5BFD" w:rsidRPr="00A3460B" w:rsidRDefault="004F5BFD" w:rsidP="004F5BF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3460B">
        <w:rPr>
          <w:rFonts w:ascii="Times New Roman" w:eastAsia="Times New Roman" w:hAnsi="Times New Roman" w:cs="Times New Roman"/>
          <w:sz w:val="28"/>
          <w:szCs w:val="28"/>
          <w:lang w:eastAsia="ru-RU"/>
        </w:rPr>
        <w:t>программа бакалавриата «</w:t>
      </w:r>
      <w:r w:rsidR="002D63DE" w:rsidRPr="00A3460B">
        <w:rPr>
          <w:rFonts w:ascii="Times New Roman" w:eastAsia="Times New Roman" w:hAnsi="Times New Roman" w:cs="Times New Roman"/>
          <w:sz w:val="28"/>
          <w:szCs w:val="28"/>
          <w:lang w:eastAsia="ru-RU"/>
        </w:rPr>
        <w:t>Организация и управление туристическим предприятием</w:t>
      </w:r>
      <w:r w:rsidRPr="00A3460B">
        <w:rPr>
          <w:rFonts w:ascii="Times New Roman" w:eastAsia="Times New Roman" w:hAnsi="Times New Roman" w:cs="Times New Roman"/>
          <w:sz w:val="28"/>
          <w:szCs w:val="28"/>
          <w:lang w:eastAsia="ru-RU"/>
        </w:rPr>
        <w:t>»</w:t>
      </w:r>
    </w:p>
    <w:p w:rsidR="00C83C50" w:rsidRPr="00A3460B" w:rsidRDefault="00B948FA" w:rsidP="004F5BFD">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A3460B">
        <w:rPr>
          <w:rFonts w:ascii="Times New Roman" w:eastAsia="Times New Roman" w:hAnsi="Times New Roman" w:cs="Times New Roman"/>
          <w:sz w:val="28"/>
          <w:szCs w:val="28"/>
          <w:lang w:eastAsia="ru-RU"/>
        </w:rPr>
        <w:t>2020</w:t>
      </w:r>
      <w:r w:rsidR="004F5BFD" w:rsidRPr="00A3460B">
        <w:rPr>
          <w:rFonts w:ascii="Times New Roman" w:eastAsia="Times New Roman" w:hAnsi="Times New Roman" w:cs="Times New Roman"/>
          <w:sz w:val="28"/>
          <w:szCs w:val="28"/>
          <w:lang w:eastAsia="ru-RU"/>
        </w:rPr>
        <w:t xml:space="preserve"> года набора</w:t>
      </w: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A3460B" w:rsidRDefault="00A3460B"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A3460B" w:rsidRDefault="00A3460B"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A3460B" w:rsidRDefault="00A3460B"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A3460B" w:rsidRDefault="00A3460B"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A3460B" w:rsidRDefault="00A3460B"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A3460B" w:rsidRDefault="00A3460B"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A3460B" w:rsidRPr="004F5BFD" w:rsidRDefault="00A3460B"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5BFD">
        <w:rPr>
          <w:rFonts w:ascii="Times New Roman" w:eastAsia="Times New Roman" w:hAnsi="Times New Roman" w:cs="Times New Roman"/>
          <w:sz w:val="24"/>
          <w:szCs w:val="24"/>
          <w:lang w:eastAsia="ru-RU"/>
        </w:rPr>
        <w:t xml:space="preserve">Волгодонск </w:t>
      </w:r>
    </w:p>
    <w:p w:rsidR="00C83C50" w:rsidRPr="004F5BFD" w:rsidRDefault="00250530" w:rsidP="00C83C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bookmarkStart w:id="0" w:name="_GoBack"/>
      <w:bookmarkEnd w:id="0"/>
    </w:p>
    <w:p w:rsidR="004F5BFD" w:rsidRDefault="004F5BFD" w:rsidP="00C83C50">
      <w:pPr>
        <w:widowControl w:val="0"/>
        <w:autoSpaceDE w:val="0"/>
        <w:autoSpaceDN w:val="0"/>
        <w:adjustRightInd w:val="0"/>
        <w:spacing w:after="0" w:line="240" w:lineRule="auto"/>
        <w:jc w:val="center"/>
        <w:rPr>
          <w:rFonts w:ascii="Times New Roman" w:eastAsia="Times New Roman" w:hAnsi="Times New Roman" w:cs="Times New Roman"/>
          <w:color w:val="0070C0"/>
          <w:sz w:val="28"/>
          <w:szCs w:val="28"/>
          <w:lang w:eastAsia="ru-RU"/>
        </w:rPr>
      </w:pPr>
    </w:p>
    <w:p w:rsidR="004F5BFD" w:rsidRDefault="004F5BFD" w:rsidP="004F5BFD">
      <w:pPr>
        <w:widowControl w:val="0"/>
        <w:autoSpaceDE w:val="0"/>
        <w:autoSpaceDN w:val="0"/>
        <w:adjustRightInd w:val="0"/>
        <w:spacing w:after="0" w:line="240" w:lineRule="auto"/>
        <w:rPr>
          <w:rFonts w:ascii="Times New Roman" w:eastAsia="Times New Roman" w:hAnsi="Times New Roman" w:cs="Times New Roman"/>
          <w:color w:val="0070C0"/>
          <w:sz w:val="28"/>
          <w:szCs w:val="28"/>
          <w:lang w:eastAsia="ru-RU"/>
        </w:rPr>
      </w:pPr>
    </w:p>
    <w:p w:rsidR="004F5BFD" w:rsidRDefault="004F5BFD">
      <w:pPr>
        <w:rPr>
          <w:rFonts w:ascii="Times New Roman" w:eastAsia="Times New Roman" w:hAnsi="Times New Roman" w:cs="Times New Roman"/>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Pr="004F5BFD"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2D63DE">
      <w:pPr>
        <w:widowControl w:val="0"/>
        <w:tabs>
          <w:tab w:val="left" w:pos="121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5BFD">
        <w:rPr>
          <w:rFonts w:ascii="Times New Roman" w:eastAsia="Times New Roman" w:hAnsi="Times New Roman" w:cs="Times New Roman"/>
          <w:sz w:val="28"/>
          <w:szCs w:val="28"/>
          <w:lang w:eastAsia="ru-RU"/>
        </w:rPr>
        <w:t xml:space="preserve">Методические  рекомендации  определяют  основные  требования  к организации и прохождению </w:t>
      </w:r>
      <w:r w:rsidR="00B948FA">
        <w:rPr>
          <w:rFonts w:ascii="Times New Roman" w:eastAsia="Times New Roman" w:hAnsi="Times New Roman" w:cs="Times New Roman"/>
          <w:sz w:val="28"/>
          <w:szCs w:val="28"/>
          <w:lang w:eastAsia="ru-RU"/>
        </w:rPr>
        <w:t>ознакомительной</w:t>
      </w:r>
      <w:r w:rsidRPr="004F5BFD">
        <w:rPr>
          <w:rFonts w:ascii="Times New Roman" w:eastAsia="Times New Roman" w:hAnsi="Times New Roman" w:cs="Times New Roman"/>
          <w:sz w:val="28"/>
          <w:szCs w:val="28"/>
          <w:lang w:eastAsia="ru-RU"/>
        </w:rPr>
        <w:t xml:space="preserve"> практики, предназначены  для  оказания  методической  помощи  студентам, обучающимся по направлению  </w:t>
      </w:r>
      <w:r w:rsidR="004F5BFD" w:rsidRPr="004F5BFD">
        <w:rPr>
          <w:rFonts w:ascii="Times New Roman" w:eastAsia="Times New Roman" w:hAnsi="Times New Roman" w:cs="Times New Roman"/>
          <w:sz w:val="28"/>
          <w:szCs w:val="28"/>
          <w:lang w:eastAsia="ru-RU"/>
        </w:rPr>
        <w:t xml:space="preserve">43.03.02 Туризм </w:t>
      </w:r>
      <w:r w:rsidRPr="004F5BFD">
        <w:rPr>
          <w:rFonts w:ascii="Times New Roman" w:eastAsia="Times New Roman" w:hAnsi="Times New Roman" w:cs="Times New Roman"/>
          <w:sz w:val="28"/>
          <w:szCs w:val="28"/>
          <w:lang w:eastAsia="ru-RU"/>
        </w:rPr>
        <w:t>профиль</w:t>
      </w:r>
      <w:r w:rsidRPr="004F5BFD">
        <w:rPr>
          <w:rFonts w:ascii="Times New Roman" w:eastAsia="Times New Roman" w:hAnsi="Times New Roman" w:cs="Times New Roman"/>
          <w:sz w:val="28"/>
          <w:szCs w:val="28"/>
          <w:lang w:val="en-US" w:eastAsia="ru-RU"/>
        </w:rPr>
        <w:t xml:space="preserve"> </w:t>
      </w:r>
      <w:r w:rsidR="004F5BFD" w:rsidRPr="004F5BFD">
        <w:rPr>
          <w:rFonts w:ascii="Times New Roman" w:eastAsia="Times New Roman" w:hAnsi="Times New Roman" w:cs="Times New Roman"/>
          <w:sz w:val="28"/>
          <w:szCs w:val="28"/>
          <w:lang w:eastAsia="ru-RU"/>
        </w:rPr>
        <w:t>«</w:t>
      </w:r>
      <w:r w:rsidR="002D63DE" w:rsidRPr="002D63DE">
        <w:rPr>
          <w:rFonts w:ascii="Times New Roman" w:eastAsia="Times New Roman" w:hAnsi="Times New Roman" w:cs="Times New Roman"/>
          <w:sz w:val="28"/>
          <w:szCs w:val="28"/>
          <w:lang w:eastAsia="ru-RU"/>
        </w:rPr>
        <w:t>Организация и управление туристическим предприятием</w:t>
      </w:r>
      <w:r w:rsidR="004F5BFD" w:rsidRPr="004F5BFD">
        <w:rPr>
          <w:rFonts w:ascii="Times New Roman" w:eastAsia="Times New Roman" w:hAnsi="Times New Roman" w:cs="Times New Roman"/>
          <w:sz w:val="28"/>
          <w:szCs w:val="28"/>
          <w:lang w:eastAsia="ru-RU"/>
        </w:rPr>
        <w:t>»</w:t>
      </w:r>
    </w:p>
    <w:p w:rsidR="002D63DE" w:rsidRDefault="002D63DE">
      <w:pPr>
        <w:rPr>
          <w:rFonts w:ascii="Times New Roman" w:eastAsia="Times New Roman" w:hAnsi="Times New Roman" w:cs="Times New Roman"/>
          <w:b/>
          <w:bCs/>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F5BFD">
        <w:rPr>
          <w:rFonts w:ascii="Times New Roman" w:eastAsia="Times New Roman" w:hAnsi="Times New Roman" w:cs="Times New Roman"/>
          <w:b/>
          <w:bCs/>
          <w:sz w:val="28"/>
          <w:szCs w:val="28"/>
          <w:lang w:eastAsia="ru-RU"/>
        </w:rPr>
        <w:t>СОДЕРЖАНИЕ</w:t>
      </w: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b/>
          <w:bCs/>
          <w:sz w:val="28"/>
          <w:szCs w:val="28"/>
          <w:lang w:val="en-US" w:eastAsia="ru-RU"/>
        </w:rPr>
      </w:pPr>
      <w:r w:rsidRPr="004F5BFD">
        <w:rPr>
          <w:rFonts w:ascii="Times New Roman" w:eastAsia="Times New Roman" w:hAnsi="Times New Roman" w:cs="Times New Roman"/>
          <w:sz w:val="28"/>
          <w:szCs w:val="28"/>
          <w:lang w:eastAsia="ru-RU"/>
        </w:rPr>
        <w:t xml:space="preserve">  </w:t>
      </w:r>
      <w:r w:rsidRPr="004F5BFD">
        <w:rPr>
          <w:rFonts w:ascii="Times New Roman" w:eastAsia="Times New Roman" w:hAnsi="Times New Roman" w:cs="Times New Roman"/>
          <w:sz w:val="28"/>
          <w:szCs w:val="28"/>
          <w:lang w:eastAsia="ru-RU"/>
        </w:rPr>
        <w:tab/>
      </w:r>
      <w:r w:rsidRPr="004F5BFD">
        <w:rPr>
          <w:rFonts w:ascii="Times New Roman" w:eastAsia="Times New Roman" w:hAnsi="Times New Roman" w:cs="Times New Roman"/>
          <w:sz w:val="28"/>
          <w:szCs w:val="28"/>
          <w:lang w:eastAsia="ru-RU"/>
        </w:rPr>
        <w:tab/>
      </w:r>
      <w:r w:rsidRPr="004F5BFD">
        <w:rPr>
          <w:rFonts w:ascii="Times New Roman" w:eastAsia="Times New Roman" w:hAnsi="Times New Roman" w:cs="Times New Roman"/>
          <w:sz w:val="28"/>
          <w:szCs w:val="28"/>
          <w:lang w:eastAsia="ru-RU"/>
        </w:rPr>
        <w:tab/>
      </w:r>
      <w:r w:rsidRPr="004F5BFD">
        <w:rPr>
          <w:rFonts w:ascii="Times New Roman" w:eastAsia="Times New Roman" w:hAnsi="Times New Roman" w:cs="Times New Roman"/>
          <w:sz w:val="28"/>
          <w:szCs w:val="28"/>
          <w:lang w:eastAsia="ru-RU"/>
        </w:rPr>
        <w:tab/>
      </w:r>
      <w:r w:rsidRPr="004F5BFD">
        <w:rPr>
          <w:rFonts w:ascii="Times New Roman" w:eastAsia="Times New Roman" w:hAnsi="Times New Roman" w:cs="Times New Roman"/>
          <w:sz w:val="28"/>
          <w:szCs w:val="28"/>
          <w:lang w:eastAsia="ru-RU"/>
        </w:rPr>
        <w:tab/>
        <w:t xml:space="preserve">       </w:t>
      </w:r>
    </w:p>
    <w:tbl>
      <w:tblPr>
        <w:tblW w:w="0" w:type="auto"/>
        <w:tblInd w:w="720" w:type="dxa"/>
        <w:tblLook w:val="00A0" w:firstRow="1" w:lastRow="0" w:firstColumn="1" w:lastColumn="0" w:noHBand="0" w:noVBand="0"/>
      </w:tblPr>
      <w:tblGrid>
        <w:gridCol w:w="522"/>
        <w:gridCol w:w="7513"/>
        <w:gridCol w:w="816"/>
      </w:tblGrid>
      <w:tr w:rsidR="004F5BFD" w:rsidRPr="004F5BFD" w:rsidTr="004F5BFD">
        <w:tc>
          <w:tcPr>
            <w:tcW w:w="8035" w:type="dxa"/>
            <w:gridSpan w:val="2"/>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Введение</w:t>
            </w:r>
          </w:p>
        </w:tc>
        <w:tc>
          <w:tcPr>
            <w:tcW w:w="816" w:type="dxa"/>
          </w:tcPr>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4</w:t>
            </w:r>
          </w:p>
        </w:tc>
      </w:tr>
      <w:tr w:rsidR="004F5BFD" w:rsidRPr="004F5BFD" w:rsidTr="004F5BFD">
        <w:tc>
          <w:tcPr>
            <w:tcW w:w="522"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1.</w:t>
            </w:r>
          </w:p>
        </w:tc>
        <w:tc>
          <w:tcPr>
            <w:tcW w:w="7513"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Цель и задачи</w:t>
            </w:r>
            <w:r w:rsidRPr="004F5BFD">
              <w:rPr>
                <w:rFonts w:ascii="Times New Roman" w:eastAsia="Times New Roman" w:hAnsi="Times New Roman" w:cs="Times New Roman"/>
                <w:bCs/>
                <w:sz w:val="28"/>
                <w:szCs w:val="28"/>
                <w:lang w:eastAsia="ru-RU"/>
              </w:rPr>
              <w:tab/>
            </w:r>
          </w:p>
        </w:tc>
        <w:tc>
          <w:tcPr>
            <w:tcW w:w="816" w:type="dxa"/>
          </w:tcPr>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5</w:t>
            </w:r>
          </w:p>
        </w:tc>
      </w:tr>
      <w:tr w:rsidR="004F5BFD" w:rsidRPr="004F5BFD" w:rsidTr="004F5BFD">
        <w:tc>
          <w:tcPr>
            <w:tcW w:w="522"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2.</w:t>
            </w:r>
          </w:p>
        </w:tc>
        <w:tc>
          <w:tcPr>
            <w:tcW w:w="7513"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sz w:val="28"/>
                <w:szCs w:val="28"/>
                <w:lang w:eastAsia="ru-RU"/>
              </w:rPr>
              <w:t>Место практики в структуре образовательной программы</w:t>
            </w:r>
          </w:p>
        </w:tc>
        <w:tc>
          <w:tcPr>
            <w:tcW w:w="816" w:type="dxa"/>
          </w:tcPr>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5</w:t>
            </w:r>
          </w:p>
        </w:tc>
      </w:tr>
      <w:tr w:rsidR="004F5BFD" w:rsidRPr="004F5BFD" w:rsidTr="004F5BFD">
        <w:tc>
          <w:tcPr>
            <w:tcW w:w="522"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3.</w:t>
            </w:r>
          </w:p>
        </w:tc>
        <w:tc>
          <w:tcPr>
            <w:tcW w:w="7513"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Базы практик</w:t>
            </w:r>
          </w:p>
        </w:tc>
        <w:tc>
          <w:tcPr>
            <w:tcW w:w="816" w:type="dxa"/>
          </w:tcPr>
          <w:p w:rsidR="00C83C50" w:rsidRPr="004F5BFD" w:rsidRDefault="008C4A5C"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p>
        </w:tc>
      </w:tr>
      <w:tr w:rsidR="004F5BFD" w:rsidRPr="004F5BFD" w:rsidTr="004F5BFD">
        <w:tc>
          <w:tcPr>
            <w:tcW w:w="522" w:type="dxa"/>
          </w:tcPr>
          <w:p w:rsidR="00C83C50" w:rsidRPr="004F5BFD" w:rsidRDefault="00B948FA"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C83C50" w:rsidRPr="004F5BFD">
              <w:rPr>
                <w:rFonts w:ascii="Times New Roman" w:eastAsia="Times New Roman" w:hAnsi="Times New Roman" w:cs="Times New Roman"/>
                <w:bCs/>
                <w:sz w:val="28"/>
                <w:szCs w:val="28"/>
                <w:lang w:eastAsia="ru-RU"/>
              </w:rPr>
              <w:t>.</w:t>
            </w:r>
          </w:p>
        </w:tc>
        <w:tc>
          <w:tcPr>
            <w:tcW w:w="7513"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sz w:val="28"/>
                <w:szCs w:val="28"/>
                <w:lang w:eastAsia="ru-RU"/>
              </w:rPr>
              <w:t>Структура и содержание практики</w:t>
            </w:r>
          </w:p>
        </w:tc>
        <w:tc>
          <w:tcPr>
            <w:tcW w:w="816" w:type="dxa"/>
          </w:tcPr>
          <w:p w:rsidR="00C83C50" w:rsidRPr="004F5BFD" w:rsidRDefault="005B5340"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p>
        </w:tc>
      </w:tr>
      <w:tr w:rsidR="004F5BFD" w:rsidRPr="004F5BFD" w:rsidTr="004F5BFD">
        <w:tc>
          <w:tcPr>
            <w:tcW w:w="522" w:type="dxa"/>
          </w:tcPr>
          <w:p w:rsidR="00C83C50" w:rsidRPr="004F5BFD" w:rsidRDefault="00B948FA"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C83C50" w:rsidRPr="004F5BFD">
              <w:rPr>
                <w:rFonts w:ascii="Times New Roman" w:eastAsia="Times New Roman" w:hAnsi="Times New Roman" w:cs="Times New Roman"/>
                <w:bCs/>
                <w:sz w:val="28"/>
                <w:szCs w:val="28"/>
                <w:lang w:eastAsia="ru-RU"/>
              </w:rPr>
              <w:t>.</w:t>
            </w:r>
          </w:p>
        </w:tc>
        <w:tc>
          <w:tcPr>
            <w:tcW w:w="7513"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4F5BFD">
              <w:rPr>
                <w:rFonts w:ascii="Times New Roman" w:eastAsia="Times New Roman" w:hAnsi="Times New Roman" w:cs="Times New Roman"/>
                <w:sz w:val="28"/>
                <w:szCs w:val="28"/>
                <w:lang w:eastAsia="ru-RU"/>
              </w:rPr>
              <w:t>Формы отчетности и аттестации по итогам практики</w:t>
            </w:r>
          </w:p>
        </w:tc>
        <w:tc>
          <w:tcPr>
            <w:tcW w:w="816" w:type="dxa"/>
          </w:tcPr>
          <w:p w:rsidR="00C83C50" w:rsidRPr="004F5BFD" w:rsidRDefault="005B5340"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w:t>
            </w:r>
          </w:p>
        </w:tc>
      </w:tr>
      <w:tr w:rsidR="004F5BFD" w:rsidRPr="004F5BFD" w:rsidTr="004F5BFD">
        <w:tc>
          <w:tcPr>
            <w:tcW w:w="522" w:type="dxa"/>
          </w:tcPr>
          <w:p w:rsidR="00C83C50" w:rsidRPr="004F5BFD" w:rsidRDefault="00B948FA"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r w:rsidR="00C83C50" w:rsidRPr="004F5BFD">
              <w:rPr>
                <w:rFonts w:ascii="Times New Roman" w:eastAsia="Times New Roman" w:hAnsi="Times New Roman" w:cs="Times New Roman"/>
                <w:bCs/>
                <w:sz w:val="28"/>
                <w:szCs w:val="28"/>
                <w:lang w:eastAsia="ru-RU"/>
              </w:rPr>
              <w:t>.</w:t>
            </w:r>
          </w:p>
        </w:tc>
        <w:tc>
          <w:tcPr>
            <w:tcW w:w="7513"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sz w:val="28"/>
                <w:szCs w:val="28"/>
                <w:lang w:eastAsia="ru-RU"/>
              </w:rPr>
              <w:t>Учебно-методическо</w:t>
            </w:r>
            <w:r w:rsidR="002D63DE">
              <w:rPr>
                <w:rFonts w:ascii="Times New Roman" w:eastAsia="Times New Roman" w:hAnsi="Times New Roman" w:cs="Times New Roman"/>
                <w:sz w:val="28"/>
                <w:szCs w:val="28"/>
                <w:lang w:eastAsia="ru-RU"/>
              </w:rPr>
              <w:t xml:space="preserve">е и программно-информационное </w:t>
            </w:r>
            <w:r w:rsidRPr="004F5BFD">
              <w:rPr>
                <w:rFonts w:ascii="Times New Roman" w:eastAsia="Times New Roman" w:hAnsi="Times New Roman" w:cs="Times New Roman"/>
                <w:sz w:val="28"/>
                <w:szCs w:val="28"/>
                <w:lang w:eastAsia="ru-RU"/>
              </w:rPr>
              <w:t>обеспечение  практики</w:t>
            </w:r>
          </w:p>
        </w:tc>
        <w:tc>
          <w:tcPr>
            <w:tcW w:w="816" w:type="dxa"/>
          </w:tcPr>
          <w:p w:rsidR="00C83C50" w:rsidRPr="004F5BFD" w:rsidRDefault="005B5340"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w:t>
            </w:r>
          </w:p>
        </w:tc>
      </w:tr>
    </w:tbl>
    <w:p w:rsidR="00C83C50" w:rsidRPr="004F5BFD" w:rsidRDefault="00C83C50" w:rsidP="00C83C50">
      <w:pPr>
        <w:autoSpaceDE w:val="0"/>
        <w:autoSpaceDN w:val="0"/>
        <w:adjustRightInd w:val="0"/>
        <w:spacing w:after="0" w:line="240" w:lineRule="auto"/>
        <w:contextualSpacing/>
        <w:rPr>
          <w:rFonts w:ascii="Times New Roman" w:eastAsia="Times New Roman" w:hAnsi="Times New Roman" w:cs="Times New Roman"/>
          <w:b/>
          <w:bCs/>
          <w:sz w:val="28"/>
          <w:szCs w:val="28"/>
          <w:lang w:eastAsia="ru-RU"/>
        </w:rPr>
      </w:pPr>
    </w:p>
    <w:p w:rsidR="00C83C50" w:rsidRPr="004F5BFD" w:rsidRDefault="00C83C50" w:rsidP="00C83C50">
      <w:pPr>
        <w:autoSpaceDE w:val="0"/>
        <w:autoSpaceDN w:val="0"/>
        <w:adjustRightInd w:val="0"/>
        <w:spacing w:after="0" w:line="240" w:lineRule="auto"/>
        <w:contextualSpacing/>
        <w:rPr>
          <w:rFonts w:ascii="Times New Roman" w:eastAsia="Times New Roman" w:hAnsi="Times New Roman" w:cs="Times New Roman"/>
          <w:b/>
          <w:bCs/>
          <w:sz w:val="28"/>
          <w:szCs w:val="28"/>
          <w:lang w:eastAsia="ru-RU"/>
        </w:rPr>
      </w:pPr>
    </w:p>
    <w:p w:rsidR="00C83C50" w:rsidRPr="004F5BFD" w:rsidRDefault="00C83C50" w:rsidP="00C83C50">
      <w:pPr>
        <w:autoSpaceDE w:val="0"/>
        <w:autoSpaceDN w:val="0"/>
        <w:adjustRightInd w:val="0"/>
        <w:spacing w:after="0" w:line="240" w:lineRule="auto"/>
        <w:contextualSpacing/>
        <w:rPr>
          <w:rFonts w:ascii="Times New Roman" w:eastAsia="Times New Roman" w:hAnsi="Times New Roman" w:cs="Times New Roman"/>
          <w:b/>
          <w:bCs/>
          <w:color w:val="0070C0"/>
          <w:sz w:val="28"/>
          <w:szCs w:val="28"/>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sectPr w:rsidR="00C83C50" w:rsidRPr="004F5BFD" w:rsidSect="004F5BFD">
          <w:footerReference w:type="even" r:id="rId9"/>
          <w:footerReference w:type="default" r:id="rId10"/>
          <w:pgSz w:w="11906" w:h="16838"/>
          <w:pgMar w:top="1134" w:right="850" w:bottom="1134" w:left="1701" w:header="708" w:footer="708" w:gutter="0"/>
          <w:cols w:space="708"/>
          <w:titlePg/>
          <w:docGrid w:linePitch="360"/>
        </w:sectPr>
      </w:pPr>
    </w:p>
    <w:p w:rsidR="00C83C50" w:rsidRPr="00B948FA"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B948FA">
        <w:rPr>
          <w:rFonts w:ascii="Times New Roman" w:eastAsia="Times New Roman" w:hAnsi="Times New Roman" w:cs="Times New Roman"/>
          <w:b/>
          <w:bCs/>
          <w:sz w:val="28"/>
          <w:szCs w:val="28"/>
          <w:lang w:eastAsia="ru-RU"/>
        </w:rPr>
        <w:lastRenderedPageBreak/>
        <w:t>Введение</w:t>
      </w:r>
    </w:p>
    <w:p w:rsidR="00C83C50" w:rsidRPr="00B948FA"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color w:val="0070C0"/>
          <w:sz w:val="28"/>
          <w:szCs w:val="28"/>
          <w:lang w:eastAsia="ru-RU"/>
        </w:rPr>
      </w:pPr>
    </w:p>
    <w:p w:rsidR="001D0282" w:rsidRPr="00B948FA" w:rsidRDefault="00C83C50" w:rsidP="001D028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948FA">
        <w:rPr>
          <w:rFonts w:ascii="Times New Roman" w:eastAsia="Times New Roman" w:hAnsi="Times New Roman" w:cs="Times New Roman"/>
          <w:sz w:val="28"/>
          <w:szCs w:val="28"/>
          <w:lang w:eastAsia="ru-RU"/>
        </w:rPr>
        <w:t xml:space="preserve">Методические </w:t>
      </w:r>
      <w:r w:rsidR="00B948FA" w:rsidRPr="00B948FA">
        <w:rPr>
          <w:rFonts w:ascii="Times New Roman" w:eastAsia="Times New Roman" w:hAnsi="Times New Roman" w:cs="Times New Roman"/>
          <w:sz w:val="28"/>
          <w:szCs w:val="28"/>
          <w:lang w:eastAsia="ru-RU"/>
        </w:rPr>
        <w:t>указания</w:t>
      </w:r>
      <w:r w:rsidRPr="00B948FA">
        <w:rPr>
          <w:rFonts w:ascii="Times New Roman" w:eastAsia="Times New Roman" w:hAnsi="Times New Roman" w:cs="Times New Roman"/>
          <w:sz w:val="28"/>
          <w:szCs w:val="28"/>
          <w:lang w:eastAsia="ru-RU"/>
        </w:rPr>
        <w:t xml:space="preserve"> по </w:t>
      </w:r>
      <w:r w:rsidR="00B948FA" w:rsidRPr="00B948FA">
        <w:rPr>
          <w:rFonts w:ascii="Times New Roman" w:eastAsia="Times New Roman" w:hAnsi="Times New Roman" w:cs="Times New Roman"/>
          <w:sz w:val="28"/>
          <w:szCs w:val="28"/>
          <w:lang w:eastAsia="ru-RU"/>
        </w:rPr>
        <w:t xml:space="preserve">ознакомительной </w:t>
      </w:r>
      <w:r w:rsidR="00323738" w:rsidRPr="00B948FA">
        <w:rPr>
          <w:rFonts w:ascii="Times New Roman" w:eastAsia="Times New Roman" w:hAnsi="Times New Roman" w:cs="Times New Roman"/>
          <w:sz w:val="28"/>
          <w:szCs w:val="28"/>
          <w:lang w:eastAsia="ru-RU"/>
        </w:rPr>
        <w:t>практике</w:t>
      </w:r>
      <w:r w:rsidR="00B948FA" w:rsidRPr="00B948FA">
        <w:rPr>
          <w:rFonts w:ascii="Times New Roman" w:eastAsia="Times New Roman" w:hAnsi="Times New Roman" w:cs="Times New Roman"/>
          <w:sz w:val="28"/>
          <w:szCs w:val="28"/>
          <w:lang w:eastAsia="ru-RU"/>
        </w:rPr>
        <w:t xml:space="preserve"> </w:t>
      </w:r>
      <w:r w:rsidRPr="00B948FA">
        <w:rPr>
          <w:rFonts w:ascii="Times New Roman" w:eastAsia="Times New Roman" w:hAnsi="Times New Roman" w:cs="Times New Roman"/>
          <w:sz w:val="28"/>
          <w:szCs w:val="28"/>
          <w:lang w:eastAsia="ru-RU"/>
        </w:rPr>
        <w:t xml:space="preserve">разработаны в соответствии требованиями ФГОС ВО, ОПОП по направлению подготовки </w:t>
      </w:r>
      <w:r w:rsidR="004F5BFD" w:rsidRPr="00B948FA">
        <w:rPr>
          <w:rFonts w:ascii="Times New Roman" w:eastAsia="Times New Roman" w:hAnsi="Times New Roman" w:cs="Times New Roman"/>
          <w:sz w:val="28"/>
          <w:szCs w:val="28"/>
          <w:lang w:eastAsia="ru-RU"/>
        </w:rPr>
        <w:t>43.03.02 Туризм профиль «</w:t>
      </w:r>
      <w:r w:rsidR="002D63DE" w:rsidRPr="00B948FA">
        <w:rPr>
          <w:rFonts w:ascii="Times New Roman" w:eastAsia="Times New Roman" w:hAnsi="Times New Roman" w:cs="Times New Roman"/>
          <w:sz w:val="28"/>
          <w:szCs w:val="28"/>
          <w:lang w:eastAsia="ru-RU"/>
        </w:rPr>
        <w:t>Организация и управление туристическим предприятием</w:t>
      </w:r>
      <w:r w:rsidR="004F5BFD" w:rsidRPr="00B948FA">
        <w:rPr>
          <w:rFonts w:ascii="Times New Roman" w:eastAsia="Times New Roman" w:hAnsi="Times New Roman" w:cs="Times New Roman"/>
          <w:sz w:val="28"/>
          <w:szCs w:val="28"/>
          <w:lang w:eastAsia="ru-RU"/>
        </w:rPr>
        <w:t>»</w:t>
      </w:r>
      <w:r w:rsidR="001D0282" w:rsidRPr="00B948FA">
        <w:rPr>
          <w:rFonts w:ascii="Times New Roman" w:eastAsia="Times New Roman" w:hAnsi="Times New Roman" w:cs="Times New Roman"/>
          <w:sz w:val="28"/>
          <w:szCs w:val="28"/>
          <w:lang w:eastAsia="ru-RU"/>
        </w:rPr>
        <w:t>.</w:t>
      </w:r>
    </w:p>
    <w:p w:rsidR="001D0282" w:rsidRPr="00B948FA" w:rsidRDefault="001D0282" w:rsidP="001D028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948FA">
        <w:rPr>
          <w:rFonts w:ascii="Times New Roman" w:eastAsia="Times New Roman" w:hAnsi="Times New Roman" w:cs="Times New Roman"/>
          <w:sz w:val="28"/>
          <w:szCs w:val="28"/>
          <w:lang w:eastAsia="ru-RU"/>
        </w:rPr>
        <w:t xml:space="preserve">Практика призвана способствовать подготовке специалистов по организации туризма, призванных удовлетворять рекреационные потребности населения, т.е. уметь организовать и осуществить туристские услуги с учетом того, что туристская деятельность ставит в центр внимания потребителя - клиента, туриста, экскурсанта. </w:t>
      </w:r>
    </w:p>
    <w:p w:rsidR="00C83C50" w:rsidRPr="00B948FA" w:rsidRDefault="001D0282" w:rsidP="001D028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948FA">
        <w:rPr>
          <w:rFonts w:ascii="Times New Roman" w:eastAsia="Times New Roman" w:hAnsi="Times New Roman" w:cs="Times New Roman"/>
          <w:sz w:val="28"/>
          <w:szCs w:val="28"/>
          <w:lang w:eastAsia="ru-RU"/>
        </w:rPr>
        <w:t>Практика должна способствовать готовности будущего специалиста к дальнейшей исследовательской деятельности на основе современных технологий, принятию решения в организации туристской деятельности, эффективному общению с потребителями туристского продукта, к применению инновационных технологий в туристской деятельности и сервисных услугах.</w:t>
      </w:r>
    </w:p>
    <w:p w:rsidR="00C83C50" w:rsidRPr="001D0282"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4"/>
          <w:szCs w:val="24"/>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sectPr w:rsidR="00C83C50" w:rsidRPr="004F5BFD" w:rsidSect="004F5BFD">
          <w:pgSz w:w="11906" w:h="16838"/>
          <w:pgMar w:top="1134" w:right="850" w:bottom="1134" w:left="1701" w:header="708" w:footer="708" w:gutter="0"/>
          <w:cols w:space="708"/>
          <w:titlePg/>
          <w:docGrid w:linePitch="360"/>
        </w:sectPr>
      </w:pPr>
    </w:p>
    <w:p w:rsidR="00C83C50" w:rsidRPr="00B948FA" w:rsidRDefault="00C83C50" w:rsidP="001D0282">
      <w:pPr>
        <w:widowControl w:val="0"/>
        <w:numPr>
          <w:ilvl w:val="0"/>
          <w:numId w:val="41"/>
        </w:numPr>
        <w:autoSpaceDE w:val="0"/>
        <w:autoSpaceDN w:val="0"/>
        <w:adjustRightInd w:val="0"/>
        <w:spacing w:after="0" w:line="360" w:lineRule="auto"/>
        <w:ind w:left="0" w:firstLine="709"/>
        <w:jc w:val="both"/>
        <w:rPr>
          <w:rFonts w:ascii="Times New Roman" w:eastAsia="Times New Roman" w:hAnsi="Times New Roman" w:cs="Times New Roman"/>
          <w:b/>
          <w:sz w:val="28"/>
          <w:szCs w:val="28"/>
          <w:lang w:eastAsia="ru-RU"/>
        </w:rPr>
      </w:pPr>
      <w:r w:rsidRPr="00B948FA">
        <w:rPr>
          <w:rFonts w:ascii="Times New Roman" w:eastAsia="Times New Roman" w:hAnsi="Times New Roman" w:cs="Times New Roman"/>
          <w:b/>
          <w:sz w:val="28"/>
          <w:szCs w:val="28"/>
          <w:lang w:eastAsia="ru-RU"/>
        </w:rPr>
        <w:lastRenderedPageBreak/>
        <w:t>Цель и задачи практики</w:t>
      </w:r>
    </w:p>
    <w:p w:rsidR="00C83C50" w:rsidRPr="00B948FA" w:rsidRDefault="00C83C50" w:rsidP="001D0282">
      <w:pPr>
        <w:widowControl w:val="0"/>
        <w:autoSpaceDE w:val="0"/>
        <w:autoSpaceDN w:val="0"/>
        <w:adjustRightInd w:val="0"/>
        <w:spacing w:after="0" w:line="360" w:lineRule="auto"/>
        <w:ind w:firstLine="709"/>
        <w:jc w:val="both"/>
        <w:rPr>
          <w:rFonts w:ascii="Times New Roman" w:eastAsia="Times New Roman" w:hAnsi="Times New Roman" w:cs="Times New Roman"/>
          <w:b/>
          <w:color w:val="0070C0"/>
          <w:sz w:val="28"/>
          <w:szCs w:val="28"/>
          <w:lang w:eastAsia="ru-RU"/>
        </w:rPr>
      </w:pPr>
    </w:p>
    <w:p w:rsidR="001D0282" w:rsidRPr="00B948FA" w:rsidRDefault="001D0282" w:rsidP="001D028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948FA">
        <w:rPr>
          <w:rFonts w:ascii="Times New Roman" w:hAnsi="Times New Roman" w:cs="Times New Roman"/>
          <w:sz w:val="28"/>
          <w:szCs w:val="28"/>
        </w:rPr>
        <w:t>Целью</w:t>
      </w:r>
      <w:r w:rsidR="00B948FA">
        <w:rPr>
          <w:rFonts w:ascii="Times New Roman" w:hAnsi="Times New Roman" w:cs="Times New Roman"/>
          <w:sz w:val="28"/>
          <w:szCs w:val="28"/>
        </w:rPr>
        <w:t xml:space="preserve"> ознакомительной </w:t>
      </w:r>
      <w:r w:rsidR="00323738" w:rsidRPr="00B948FA">
        <w:rPr>
          <w:rFonts w:ascii="Times New Roman" w:hAnsi="Times New Roman" w:cs="Times New Roman"/>
          <w:sz w:val="28"/>
          <w:szCs w:val="28"/>
        </w:rPr>
        <w:t xml:space="preserve">практики </w:t>
      </w:r>
      <w:r w:rsidRPr="00B948FA">
        <w:rPr>
          <w:rFonts w:ascii="Times New Roman" w:hAnsi="Times New Roman" w:cs="Times New Roman"/>
          <w:sz w:val="28"/>
          <w:szCs w:val="28"/>
        </w:rPr>
        <w:t xml:space="preserve">по направлению подготовки 43.03.02. Туризм, </w:t>
      </w:r>
      <w:r w:rsidR="00A87094" w:rsidRPr="00B948FA">
        <w:rPr>
          <w:rFonts w:ascii="Times New Roman" w:hAnsi="Times New Roman" w:cs="Times New Roman"/>
          <w:sz w:val="28"/>
          <w:szCs w:val="28"/>
        </w:rPr>
        <w:t>профиль «</w:t>
      </w:r>
      <w:r w:rsidR="002D63DE" w:rsidRPr="00B948FA">
        <w:rPr>
          <w:rFonts w:ascii="Times New Roman" w:hAnsi="Times New Roman" w:cs="Times New Roman"/>
          <w:sz w:val="28"/>
          <w:szCs w:val="28"/>
        </w:rPr>
        <w:t>Организация и управление туристическим предприятием</w:t>
      </w:r>
      <w:r w:rsidR="00A87094" w:rsidRPr="00B948FA">
        <w:rPr>
          <w:rFonts w:ascii="Times New Roman" w:hAnsi="Times New Roman" w:cs="Times New Roman"/>
          <w:sz w:val="28"/>
          <w:szCs w:val="28"/>
        </w:rPr>
        <w:t xml:space="preserve">» </w:t>
      </w:r>
      <w:r w:rsidRPr="00B948FA">
        <w:rPr>
          <w:rFonts w:ascii="Times New Roman" w:hAnsi="Times New Roman" w:cs="Times New Roman"/>
          <w:sz w:val="28"/>
          <w:szCs w:val="28"/>
        </w:rPr>
        <w:t>являются формирование компетенций связанных со способностью находить, анализировать и обрабатывать научно-техническую информацию в области туристской деятельности в туристских дестинациях и основных функциональных подразделениях предприятий социально-культурного сервиса и туризма</w:t>
      </w:r>
      <w:r w:rsidR="00745E8A" w:rsidRPr="00B948FA">
        <w:rPr>
          <w:rFonts w:ascii="Times New Roman" w:hAnsi="Times New Roman" w:cs="Times New Roman"/>
          <w:sz w:val="28"/>
          <w:szCs w:val="28"/>
        </w:rPr>
        <w:t>.</w:t>
      </w:r>
    </w:p>
    <w:p w:rsidR="00C83C50" w:rsidRPr="00B948FA" w:rsidRDefault="001D0282" w:rsidP="001D028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948FA">
        <w:rPr>
          <w:rFonts w:ascii="Times New Roman" w:hAnsi="Times New Roman" w:cs="Times New Roman"/>
          <w:sz w:val="28"/>
          <w:szCs w:val="28"/>
        </w:rPr>
        <w:t xml:space="preserve"> </w:t>
      </w:r>
      <w:r w:rsidR="00C83C50" w:rsidRPr="00B948FA">
        <w:rPr>
          <w:rFonts w:ascii="Times New Roman" w:eastAsia="Times New Roman" w:hAnsi="Times New Roman" w:cs="Times New Roman"/>
          <w:b/>
          <w:sz w:val="28"/>
          <w:szCs w:val="28"/>
          <w:lang w:eastAsia="ru-RU"/>
        </w:rPr>
        <w:t xml:space="preserve">Задачами </w:t>
      </w:r>
      <w:r w:rsidR="00C83C50" w:rsidRPr="00B948FA">
        <w:rPr>
          <w:rFonts w:ascii="Times New Roman" w:eastAsia="Times New Roman" w:hAnsi="Times New Roman" w:cs="Times New Roman"/>
          <w:sz w:val="28"/>
          <w:szCs w:val="28"/>
          <w:lang w:eastAsia="ru-RU"/>
        </w:rPr>
        <w:t>практики являются:</w:t>
      </w:r>
    </w:p>
    <w:p w:rsidR="00745E8A" w:rsidRPr="00B948FA" w:rsidRDefault="001D0282" w:rsidP="001D028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948FA">
        <w:rPr>
          <w:rFonts w:ascii="Times New Roman" w:hAnsi="Times New Roman" w:cs="Times New Roman"/>
          <w:sz w:val="28"/>
          <w:szCs w:val="28"/>
        </w:rPr>
        <w:t xml:space="preserve">Обучающийся в процессе практики должен выполнить следующие профессиональные задачи: </w:t>
      </w:r>
    </w:p>
    <w:p w:rsidR="00745E8A" w:rsidRPr="00B948FA" w:rsidRDefault="001D0282" w:rsidP="001D028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948FA">
        <w:rPr>
          <w:rFonts w:ascii="Times New Roman" w:hAnsi="Times New Roman" w:cs="Times New Roman"/>
          <w:sz w:val="28"/>
          <w:szCs w:val="28"/>
        </w:rPr>
        <w:t xml:space="preserve">- закрепление и углубление полученных студентами на занятиях теоретических знаний; </w:t>
      </w:r>
    </w:p>
    <w:p w:rsidR="00745E8A" w:rsidRPr="00B948FA" w:rsidRDefault="001D0282" w:rsidP="001D028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948FA">
        <w:rPr>
          <w:rFonts w:ascii="Times New Roman" w:hAnsi="Times New Roman" w:cs="Times New Roman"/>
          <w:sz w:val="28"/>
          <w:szCs w:val="28"/>
        </w:rPr>
        <w:t xml:space="preserve">- составлять туристско-рекреационную характеристику туристской дестинации; </w:t>
      </w:r>
    </w:p>
    <w:p w:rsidR="00745E8A" w:rsidRPr="00B948FA" w:rsidRDefault="001D0282" w:rsidP="001D028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948FA">
        <w:rPr>
          <w:rFonts w:ascii="Times New Roman" w:hAnsi="Times New Roman" w:cs="Times New Roman"/>
          <w:sz w:val="28"/>
          <w:szCs w:val="28"/>
        </w:rPr>
        <w:t>- составлять краткую характеристику предприятия (места прохождения практики);</w:t>
      </w:r>
    </w:p>
    <w:p w:rsidR="001D0282" w:rsidRPr="00B948FA" w:rsidRDefault="001D0282" w:rsidP="001D028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948FA">
        <w:rPr>
          <w:rFonts w:ascii="Times New Roman" w:hAnsi="Times New Roman" w:cs="Times New Roman"/>
          <w:sz w:val="28"/>
          <w:szCs w:val="28"/>
        </w:rPr>
        <w:t xml:space="preserve"> - развивать свой творческий потенциал - изучить на практике приемы и методы работы персонала предприятий сферы услуг. </w:t>
      </w:r>
    </w:p>
    <w:p w:rsidR="00C83C50" w:rsidRPr="00B948FA" w:rsidRDefault="00C83C50" w:rsidP="001D0282">
      <w:pPr>
        <w:widowControl w:val="0"/>
        <w:autoSpaceDE w:val="0"/>
        <w:autoSpaceDN w:val="0"/>
        <w:adjustRightInd w:val="0"/>
        <w:spacing w:after="0" w:line="360" w:lineRule="auto"/>
        <w:ind w:firstLine="709"/>
        <w:jc w:val="both"/>
        <w:rPr>
          <w:rFonts w:ascii="Times New Roman" w:eastAsia="Symbol" w:hAnsi="Times New Roman" w:cs="Times New Roman"/>
          <w:sz w:val="28"/>
          <w:szCs w:val="28"/>
          <w:lang w:eastAsia="ru-RU"/>
        </w:rPr>
      </w:pPr>
      <w:r w:rsidRPr="00B948FA">
        <w:rPr>
          <w:rFonts w:ascii="Times New Roman" w:eastAsia="Symbol" w:hAnsi="Times New Roman" w:cs="Times New Roman"/>
          <w:sz w:val="28"/>
          <w:szCs w:val="28"/>
          <w:lang w:eastAsia="ru-RU"/>
        </w:rPr>
        <w:t xml:space="preserve">Способы проведения практики: стационарная, выездная. </w:t>
      </w:r>
    </w:p>
    <w:p w:rsidR="00C83C50" w:rsidRPr="00B948FA" w:rsidRDefault="00C83C50" w:rsidP="001D0282">
      <w:pPr>
        <w:widowControl w:val="0"/>
        <w:autoSpaceDE w:val="0"/>
        <w:autoSpaceDN w:val="0"/>
        <w:adjustRightInd w:val="0"/>
        <w:spacing w:after="0" w:line="360" w:lineRule="auto"/>
        <w:ind w:firstLine="709"/>
        <w:jc w:val="both"/>
        <w:rPr>
          <w:rFonts w:ascii="Times New Roman" w:eastAsia="Symbol" w:hAnsi="Times New Roman" w:cs="Times New Roman"/>
          <w:sz w:val="28"/>
          <w:szCs w:val="28"/>
          <w:lang w:eastAsia="ru-RU"/>
        </w:rPr>
      </w:pPr>
      <w:r w:rsidRPr="00B948FA">
        <w:rPr>
          <w:rFonts w:ascii="Times New Roman" w:eastAsia="Symbol" w:hAnsi="Times New Roman" w:cs="Times New Roman"/>
          <w:sz w:val="28"/>
          <w:szCs w:val="28"/>
          <w:lang w:eastAsia="ru-RU"/>
        </w:rPr>
        <w:t xml:space="preserve">Форма проведения практики – дискретная. </w:t>
      </w:r>
    </w:p>
    <w:p w:rsidR="00C83C50" w:rsidRPr="00B948FA" w:rsidRDefault="00C83C50" w:rsidP="001D028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948FA">
        <w:rPr>
          <w:rFonts w:ascii="Times New Roman" w:eastAsia="Symbol" w:hAnsi="Times New Roman" w:cs="Times New Roman"/>
          <w:sz w:val="28"/>
          <w:szCs w:val="28"/>
          <w:lang w:eastAsia="ru-RU"/>
        </w:rPr>
        <w:t>Место проведения практики  - профильные организации. Для лиц с ограниченными возможностями здоровья предоставляется выбор мест прохождения практики с учетом состояния здоровья и требования доступности.</w:t>
      </w:r>
    </w:p>
    <w:p w:rsidR="00C83C50" w:rsidRPr="00B948FA" w:rsidRDefault="00C83C50" w:rsidP="00C83C50">
      <w:pPr>
        <w:widowControl w:val="0"/>
        <w:autoSpaceDE w:val="0"/>
        <w:autoSpaceDN w:val="0"/>
        <w:adjustRightInd w:val="0"/>
        <w:spacing w:after="0" w:line="240" w:lineRule="auto"/>
        <w:jc w:val="both"/>
        <w:rPr>
          <w:rFonts w:ascii="Times New Roman" w:eastAsia="Times New Roman" w:hAnsi="Times New Roman" w:cs="Times New Roman"/>
          <w:b/>
          <w:color w:val="0070C0"/>
          <w:sz w:val="28"/>
          <w:szCs w:val="28"/>
          <w:lang w:eastAsia="ru-RU"/>
        </w:rPr>
      </w:pPr>
    </w:p>
    <w:p w:rsidR="00C83C50" w:rsidRPr="00B948FA" w:rsidRDefault="00C83C50" w:rsidP="001D0282">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B948FA">
        <w:rPr>
          <w:rFonts w:ascii="Times New Roman" w:eastAsia="Times New Roman" w:hAnsi="Times New Roman" w:cs="Times New Roman"/>
          <w:b/>
          <w:sz w:val="28"/>
          <w:szCs w:val="28"/>
          <w:lang w:eastAsia="ru-RU"/>
        </w:rPr>
        <w:t>2. Место практики в структуре образовательной программы</w:t>
      </w:r>
    </w:p>
    <w:p w:rsidR="001D0282" w:rsidRPr="00B948FA" w:rsidRDefault="00B948FA"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Ознакомительная практика </w:t>
      </w:r>
      <w:r w:rsidR="00C83C50" w:rsidRPr="00B948FA">
        <w:rPr>
          <w:rFonts w:ascii="Times New Roman" w:eastAsia="Batang" w:hAnsi="Times New Roman" w:cs="Times New Roman"/>
          <w:sz w:val="28"/>
          <w:szCs w:val="28"/>
          <w:lang w:eastAsia="ru-RU"/>
        </w:rPr>
        <w:t>является обязательным видом учебной раб</w:t>
      </w:r>
      <w:r w:rsidR="002D63DE" w:rsidRPr="00B948FA">
        <w:rPr>
          <w:rFonts w:ascii="Times New Roman" w:eastAsia="Batang" w:hAnsi="Times New Roman" w:cs="Times New Roman"/>
          <w:sz w:val="28"/>
          <w:szCs w:val="28"/>
          <w:lang w:eastAsia="ru-RU"/>
        </w:rPr>
        <w:t>оты бакалавра, входит в раздел</w:t>
      </w:r>
      <w:r w:rsidR="00C83C50" w:rsidRPr="00B948FA">
        <w:rPr>
          <w:rFonts w:ascii="Times New Roman" w:eastAsia="Batang" w:hAnsi="Times New Roman" w:cs="Times New Roman"/>
          <w:sz w:val="28"/>
          <w:szCs w:val="28"/>
          <w:lang w:eastAsia="ru-RU"/>
        </w:rPr>
        <w:t xml:space="preserve"> «Практики» </w:t>
      </w:r>
      <w:r w:rsidR="00C83C50" w:rsidRPr="00B948FA">
        <w:rPr>
          <w:rFonts w:ascii="Times New Roman" w:eastAsia="Batang" w:hAnsi="Times New Roman" w:cs="Times New Roman"/>
          <w:sz w:val="28"/>
          <w:szCs w:val="28"/>
        </w:rPr>
        <w:t xml:space="preserve">учебного плана по данному </w:t>
      </w:r>
      <w:r w:rsidR="00C83C50" w:rsidRPr="00B948FA">
        <w:rPr>
          <w:rFonts w:ascii="Times New Roman" w:eastAsia="Batang" w:hAnsi="Times New Roman" w:cs="Times New Roman"/>
          <w:sz w:val="28"/>
          <w:szCs w:val="28"/>
        </w:rPr>
        <w:lastRenderedPageBreak/>
        <w:t xml:space="preserve">профилю подготовки бакалавров и проводится на 1 курсе. </w:t>
      </w:r>
    </w:p>
    <w:p w:rsidR="00C83C50" w:rsidRPr="00B948FA" w:rsidRDefault="00C83C50"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sidRPr="00B948FA">
        <w:rPr>
          <w:rFonts w:ascii="Times New Roman" w:eastAsia="Batang" w:hAnsi="Times New Roman" w:cs="Times New Roman"/>
          <w:sz w:val="28"/>
          <w:szCs w:val="28"/>
          <w:lang w:eastAsia="ru-RU"/>
        </w:rPr>
        <w:t xml:space="preserve">Для прохождения </w:t>
      </w:r>
      <w:r w:rsidR="00B948FA">
        <w:rPr>
          <w:rFonts w:ascii="Times New Roman" w:eastAsia="Batang" w:hAnsi="Times New Roman" w:cs="Times New Roman"/>
          <w:sz w:val="28"/>
          <w:szCs w:val="28"/>
          <w:lang w:eastAsia="ru-RU"/>
        </w:rPr>
        <w:t xml:space="preserve">ознакомительной </w:t>
      </w:r>
      <w:r w:rsidRPr="00B948FA">
        <w:rPr>
          <w:rFonts w:ascii="Times New Roman" w:eastAsia="Batang" w:hAnsi="Times New Roman" w:cs="Times New Roman"/>
          <w:sz w:val="28"/>
          <w:szCs w:val="28"/>
          <w:lang w:eastAsia="ru-RU"/>
        </w:rPr>
        <w:t>практики</w:t>
      </w:r>
      <w:r w:rsidR="002D63DE" w:rsidRPr="00B948FA">
        <w:rPr>
          <w:rFonts w:ascii="Times New Roman" w:eastAsia="Batang" w:hAnsi="Times New Roman" w:cs="Times New Roman"/>
          <w:sz w:val="28"/>
          <w:szCs w:val="28"/>
          <w:lang w:eastAsia="ru-RU"/>
        </w:rPr>
        <w:t xml:space="preserve"> </w:t>
      </w:r>
      <w:r w:rsidRPr="00B948FA">
        <w:rPr>
          <w:rFonts w:ascii="Times New Roman" w:eastAsia="Batang" w:hAnsi="Times New Roman" w:cs="Times New Roman"/>
          <w:sz w:val="28"/>
          <w:szCs w:val="28"/>
          <w:lang w:eastAsia="ru-RU"/>
        </w:rPr>
        <w:t>необходимы знания и умения обучающегося, приобретенные в результате освоения предш</w:t>
      </w:r>
      <w:r w:rsidR="00E242DF" w:rsidRPr="00B948FA">
        <w:rPr>
          <w:rFonts w:ascii="Times New Roman" w:eastAsia="Batang" w:hAnsi="Times New Roman" w:cs="Times New Roman"/>
          <w:sz w:val="28"/>
          <w:szCs w:val="28"/>
          <w:lang w:eastAsia="ru-RU"/>
        </w:rPr>
        <w:t>ествующих дисциплин: «Сервисная деятельность</w:t>
      </w:r>
      <w:r w:rsidR="00B948FA">
        <w:rPr>
          <w:rFonts w:ascii="Times New Roman" w:eastAsia="Batang" w:hAnsi="Times New Roman" w:cs="Times New Roman"/>
          <w:sz w:val="28"/>
          <w:szCs w:val="28"/>
          <w:lang w:eastAsia="ru-RU"/>
        </w:rPr>
        <w:t>»,</w:t>
      </w:r>
      <w:r w:rsidRPr="00B948FA">
        <w:rPr>
          <w:rFonts w:ascii="Times New Roman" w:eastAsia="Batang" w:hAnsi="Times New Roman" w:cs="Times New Roman"/>
          <w:sz w:val="28"/>
          <w:szCs w:val="28"/>
          <w:lang w:eastAsia="ru-RU"/>
        </w:rPr>
        <w:t xml:space="preserve"> </w:t>
      </w:r>
      <w:r w:rsidR="00E242DF" w:rsidRPr="00B948FA">
        <w:rPr>
          <w:rFonts w:ascii="Times New Roman" w:eastAsia="Batang" w:hAnsi="Times New Roman" w:cs="Times New Roman"/>
          <w:sz w:val="28"/>
          <w:szCs w:val="28"/>
          <w:lang w:eastAsia="ru-RU"/>
        </w:rPr>
        <w:t>«Информатика и информационно-коммуникативные технологии»</w:t>
      </w:r>
      <w:r w:rsidR="00B948FA">
        <w:rPr>
          <w:rFonts w:ascii="Times New Roman" w:eastAsia="Batang" w:hAnsi="Times New Roman" w:cs="Times New Roman"/>
          <w:sz w:val="28"/>
          <w:szCs w:val="28"/>
          <w:lang w:eastAsia="ru-RU"/>
        </w:rPr>
        <w:t>, «Основы проектной деятельности»</w:t>
      </w:r>
      <w:r w:rsidRPr="00B948FA">
        <w:rPr>
          <w:rFonts w:ascii="Times New Roman" w:eastAsia="Batang" w:hAnsi="Times New Roman" w:cs="Times New Roman"/>
          <w:sz w:val="28"/>
          <w:szCs w:val="28"/>
          <w:lang w:eastAsia="ru-RU"/>
        </w:rPr>
        <w:t>.</w:t>
      </w:r>
    </w:p>
    <w:p w:rsidR="00C83C50" w:rsidRPr="00B948FA" w:rsidRDefault="00C83C50"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sidRPr="00B948FA">
        <w:rPr>
          <w:rFonts w:ascii="Times New Roman" w:eastAsia="Batang" w:hAnsi="Times New Roman" w:cs="Times New Roman"/>
          <w:sz w:val="28"/>
          <w:szCs w:val="28"/>
          <w:lang w:eastAsia="ru-RU"/>
        </w:rPr>
        <w:t xml:space="preserve">Теоретические знания и практические умения, полученные при прохождении </w:t>
      </w:r>
      <w:r w:rsidR="00B948FA">
        <w:rPr>
          <w:rFonts w:ascii="Times New Roman" w:eastAsia="Batang" w:hAnsi="Times New Roman" w:cs="Times New Roman"/>
          <w:sz w:val="28"/>
          <w:szCs w:val="28"/>
          <w:lang w:eastAsia="ru-RU"/>
        </w:rPr>
        <w:t>ознакомительной</w:t>
      </w:r>
      <w:r w:rsidRPr="00B948FA">
        <w:rPr>
          <w:rFonts w:ascii="Times New Roman" w:eastAsia="Batang" w:hAnsi="Times New Roman" w:cs="Times New Roman"/>
          <w:sz w:val="28"/>
          <w:szCs w:val="28"/>
          <w:lang w:eastAsia="ru-RU"/>
        </w:rPr>
        <w:t xml:space="preserve"> практики, используютс</w:t>
      </w:r>
      <w:r w:rsidR="00E242DF" w:rsidRPr="00B948FA">
        <w:rPr>
          <w:rFonts w:ascii="Times New Roman" w:eastAsia="Batang" w:hAnsi="Times New Roman" w:cs="Times New Roman"/>
          <w:sz w:val="28"/>
          <w:szCs w:val="28"/>
          <w:lang w:eastAsia="ru-RU"/>
        </w:rPr>
        <w:t>я в курсах: «Организация туристской деятельности», «</w:t>
      </w:r>
      <w:r w:rsidR="00B948FA">
        <w:rPr>
          <w:rFonts w:ascii="Times New Roman" w:eastAsia="Batang" w:hAnsi="Times New Roman" w:cs="Times New Roman"/>
          <w:sz w:val="28"/>
          <w:szCs w:val="28"/>
          <w:lang w:eastAsia="ru-RU"/>
        </w:rPr>
        <w:t>Экономика сферы услуг</w:t>
      </w:r>
      <w:r w:rsidR="00E242DF" w:rsidRPr="00B948FA">
        <w:rPr>
          <w:rFonts w:ascii="Times New Roman" w:eastAsia="Batang" w:hAnsi="Times New Roman" w:cs="Times New Roman"/>
          <w:sz w:val="28"/>
          <w:szCs w:val="28"/>
          <w:lang w:eastAsia="ru-RU"/>
        </w:rPr>
        <w:t>», «Экономика туристской индустрии</w:t>
      </w:r>
      <w:r w:rsidRPr="00B948FA">
        <w:rPr>
          <w:rFonts w:ascii="Times New Roman" w:eastAsia="Batang" w:hAnsi="Times New Roman" w:cs="Times New Roman"/>
          <w:sz w:val="28"/>
          <w:szCs w:val="28"/>
          <w:lang w:eastAsia="ru-RU"/>
        </w:rPr>
        <w:t>».</w:t>
      </w:r>
    </w:p>
    <w:p w:rsidR="00C83C50" w:rsidRPr="00B948FA" w:rsidRDefault="00B948FA"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Ознакомительная практика</w:t>
      </w:r>
      <w:r w:rsidR="002D63DE" w:rsidRPr="00B948FA">
        <w:rPr>
          <w:rFonts w:ascii="Times New Roman" w:eastAsia="Batang" w:hAnsi="Times New Roman" w:cs="Times New Roman"/>
          <w:sz w:val="28"/>
          <w:szCs w:val="28"/>
          <w:lang w:eastAsia="ru-RU"/>
        </w:rPr>
        <w:t xml:space="preserve"> </w:t>
      </w:r>
      <w:r w:rsidR="00C83C50" w:rsidRPr="00B948FA">
        <w:rPr>
          <w:rFonts w:ascii="Times New Roman" w:eastAsia="Batang" w:hAnsi="Times New Roman" w:cs="Times New Roman"/>
          <w:sz w:val="28"/>
          <w:szCs w:val="28"/>
          <w:lang w:eastAsia="ru-RU"/>
        </w:rPr>
        <w:t xml:space="preserve">является логическим завершением </w:t>
      </w:r>
      <w:r w:rsidR="00E242DF" w:rsidRPr="00B948FA">
        <w:rPr>
          <w:rFonts w:ascii="Times New Roman" w:eastAsia="Batang" w:hAnsi="Times New Roman" w:cs="Times New Roman"/>
          <w:sz w:val="28"/>
          <w:szCs w:val="28"/>
          <w:lang w:eastAsia="ru-RU"/>
        </w:rPr>
        <w:t xml:space="preserve">первого </w:t>
      </w:r>
      <w:r w:rsidR="00C83C50" w:rsidRPr="00B948FA">
        <w:rPr>
          <w:rFonts w:ascii="Times New Roman" w:eastAsia="Batang" w:hAnsi="Times New Roman" w:cs="Times New Roman"/>
          <w:sz w:val="28"/>
          <w:szCs w:val="28"/>
          <w:lang w:eastAsia="ru-RU"/>
        </w:rPr>
        <w:t>года обучения.</w:t>
      </w:r>
    </w:p>
    <w:p w:rsidR="00C83C50" w:rsidRPr="00B948FA" w:rsidRDefault="00C83C50" w:rsidP="00C83C50">
      <w:pPr>
        <w:widowControl w:val="0"/>
        <w:autoSpaceDE w:val="0"/>
        <w:autoSpaceDN w:val="0"/>
        <w:adjustRightInd w:val="0"/>
        <w:spacing w:after="0" w:line="240" w:lineRule="auto"/>
        <w:jc w:val="both"/>
        <w:rPr>
          <w:rFonts w:ascii="Times New Roman" w:eastAsia="Batang" w:hAnsi="Times New Roman" w:cs="Times New Roman"/>
          <w:color w:val="0070C0"/>
          <w:sz w:val="28"/>
          <w:szCs w:val="28"/>
          <w:lang w:eastAsia="ru-RU"/>
        </w:rPr>
      </w:pPr>
    </w:p>
    <w:p w:rsidR="00C83C50" w:rsidRPr="00B948FA" w:rsidRDefault="00C83C50" w:rsidP="00E242DF">
      <w:pPr>
        <w:widowControl w:val="0"/>
        <w:autoSpaceDE w:val="0"/>
        <w:autoSpaceDN w:val="0"/>
        <w:adjustRightInd w:val="0"/>
        <w:spacing w:after="0" w:line="360" w:lineRule="auto"/>
        <w:ind w:firstLine="709"/>
        <w:jc w:val="center"/>
        <w:rPr>
          <w:rFonts w:ascii="Times New Roman" w:eastAsia="Times New Roman" w:hAnsi="Times New Roman" w:cs="Times New Roman"/>
          <w:b/>
          <w:sz w:val="28"/>
          <w:szCs w:val="28"/>
          <w:lang w:eastAsia="ru-RU"/>
        </w:rPr>
      </w:pPr>
      <w:r w:rsidRPr="00B948FA">
        <w:rPr>
          <w:rFonts w:ascii="Times New Roman" w:eastAsia="Times New Roman" w:hAnsi="Times New Roman" w:cs="Times New Roman"/>
          <w:b/>
          <w:sz w:val="28"/>
          <w:szCs w:val="28"/>
          <w:lang w:eastAsia="ru-RU"/>
        </w:rPr>
        <w:t>3. Базы практик</w:t>
      </w:r>
    </w:p>
    <w:p w:rsidR="00E242DF" w:rsidRPr="00B948FA" w:rsidRDefault="00B948FA"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Ознакомительная практика</w:t>
      </w:r>
      <w:r w:rsidR="00E242DF" w:rsidRPr="00B948FA">
        <w:rPr>
          <w:rFonts w:ascii="Times New Roman" w:eastAsia="Batang" w:hAnsi="Times New Roman" w:cs="Times New Roman"/>
          <w:sz w:val="28"/>
          <w:szCs w:val="28"/>
          <w:lang w:eastAsia="ru-RU"/>
        </w:rPr>
        <w:t xml:space="preserve"> в соответствии с видом профессиональной деятельности и направленностью, на которые ориентирована программа бакалавриата, проводится как выездная практика.</w:t>
      </w:r>
    </w:p>
    <w:p w:rsidR="00E242DF" w:rsidRPr="00B948FA" w:rsidRDefault="00E242DF" w:rsidP="00B948FA">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sidRPr="00B948FA">
        <w:rPr>
          <w:rFonts w:ascii="Times New Roman" w:eastAsia="Batang" w:hAnsi="Times New Roman" w:cs="Times New Roman"/>
          <w:sz w:val="28"/>
          <w:szCs w:val="28"/>
          <w:lang w:eastAsia="ru-RU"/>
        </w:rPr>
        <w:t>Базами практики могут являться предприятия различных организационно-правовых</w:t>
      </w:r>
      <w:r w:rsidR="00B948FA">
        <w:rPr>
          <w:rFonts w:ascii="Times New Roman" w:eastAsia="Batang" w:hAnsi="Times New Roman" w:cs="Times New Roman"/>
          <w:sz w:val="28"/>
          <w:szCs w:val="28"/>
          <w:lang w:eastAsia="ru-RU"/>
        </w:rPr>
        <w:t xml:space="preserve"> </w:t>
      </w:r>
      <w:r w:rsidRPr="00B948FA">
        <w:rPr>
          <w:rFonts w:ascii="Times New Roman" w:eastAsia="Batang" w:hAnsi="Times New Roman" w:cs="Times New Roman"/>
          <w:sz w:val="28"/>
          <w:szCs w:val="28"/>
          <w:lang w:eastAsia="ru-RU"/>
        </w:rPr>
        <w:t xml:space="preserve">форм, работающих в туристской </w:t>
      </w:r>
      <w:r w:rsidR="00B948FA">
        <w:rPr>
          <w:rFonts w:ascii="Times New Roman" w:eastAsia="Batang" w:hAnsi="Times New Roman" w:cs="Times New Roman"/>
          <w:sz w:val="28"/>
          <w:szCs w:val="28"/>
          <w:lang w:eastAsia="ru-RU"/>
        </w:rPr>
        <w:t>сфере Российской Федерации</w:t>
      </w:r>
      <w:r w:rsidRPr="00B948FA">
        <w:rPr>
          <w:rFonts w:ascii="Times New Roman" w:eastAsia="Batang" w:hAnsi="Times New Roman" w:cs="Times New Roman"/>
          <w:sz w:val="28"/>
          <w:szCs w:val="28"/>
          <w:lang w:eastAsia="ru-RU"/>
        </w:rPr>
        <w:t>.</w:t>
      </w:r>
    </w:p>
    <w:p w:rsidR="00A87094" w:rsidRPr="00B948FA" w:rsidRDefault="00A87094" w:rsidP="00E242DF">
      <w:pPr>
        <w:widowControl w:val="0"/>
        <w:autoSpaceDE w:val="0"/>
        <w:autoSpaceDN w:val="0"/>
        <w:adjustRightInd w:val="0"/>
        <w:spacing w:after="0" w:line="360" w:lineRule="auto"/>
        <w:jc w:val="both"/>
        <w:rPr>
          <w:rFonts w:ascii="Times New Roman" w:eastAsia="Batang" w:hAnsi="Times New Roman" w:cs="Times New Roman"/>
          <w:sz w:val="28"/>
          <w:szCs w:val="28"/>
          <w:lang w:eastAsia="ru-RU"/>
        </w:rPr>
      </w:pPr>
    </w:p>
    <w:p w:rsidR="00C83C50" w:rsidRPr="00B948FA" w:rsidRDefault="00B948FA"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948FA">
        <w:rPr>
          <w:rFonts w:ascii="Times New Roman" w:eastAsia="Times New Roman" w:hAnsi="Times New Roman" w:cs="Times New Roman"/>
          <w:b/>
          <w:sz w:val="28"/>
          <w:szCs w:val="28"/>
          <w:lang w:eastAsia="ru-RU"/>
        </w:rPr>
        <w:t>4</w:t>
      </w:r>
      <w:r w:rsidR="00C83C50" w:rsidRPr="00B948FA">
        <w:rPr>
          <w:rFonts w:ascii="Times New Roman" w:eastAsia="Times New Roman" w:hAnsi="Times New Roman" w:cs="Times New Roman"/>
          <w:b/>
          <w:sz w:val="28"/>
          <w:szCs w:val="28"/>
          <w:lang w:eastAsia="ru-RU"/>
        </w:rPr>
        <w:t>.  Структура и  содержание практики</w:t>
      </w:r>
    </w:p>
    <w:p w:rsidR="00C83C50" w:rsidRPr="00B948FA"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9769C5" w:rsidRPr="009769C5" w:rsidRDefault="009769C5" w:rsidP="009769C5">
      <w:pPr>
        <w:widowControl w:val="0"/>
        <w:shd w:val="clear" w:color="auto" w:fill="FFFFFF"/>
        <w:autoSpaceDE w:val="0"/>
        <w:autoSpaceDN w:val="0"/>
        <w:adjustRightInd w:val="0"/>
        <w:spacing w:after="0" w:line="360" w:lineRule="auto"/>
        <w:ind w:left="14" w:right="34" w:firstLine="845"/>
        <w:jc w:val="both"/>
        <w:rPr>
          <w:rFonts w:ascii="Times New Roman" w:eastAsia="Times New Roman" w:hAnsi="Times New Roman" w:cs="Times New Roman"/>
          <w:color w:val="000000"/>
          <w:spacing w:val="-2"/>
          <w:sz w:val="28"/>
          <w:szCs w:val="28"/>
          <w:lang w:eastAsia="ru-RU"/>
        </w:rPr>
      </w:pPr>
      <w:r w:rsidRPr="009769C5">
        <w:rPr>
          <w:rFonts w:ascii="Times New Roman" w:eastAsia="Times New Roman" w:hAnsi="Times New Roman" w:cs="Times New Roman"/>
          <w:color w:val="000000"/>
          <w:spacing w:val="-1"/>
          <w:sz w:val="28"/>
          <w:szCs w:val="28"/>
          <w:lang w:eastAsia="ru-RU"/>
        </w:rPr>
        <w:t>Отчет должен содержать результаты прове</w:t>
      </w:r>
      <w:r w:rsidRPr="009769C5">
        <w:rPr>
          <w:rFonts w:ascii="Times New Roman" w:eastAsia="Times New Roman" w:hAnsi="Times New Roman" w:cs="Times New Roman"/>
          <w:color w:val="000000"/>
          <w:spacing w:val="-1"/>
          <w:sz w:val="28"/>
          <w:szCs w:val="28"/>
          <w:lang w:eastAsia="ru-RU"/>
        </w:rPr>
        <w:softHyphen/>
      </w:r>
      <w:r w:rsidRPr="009769C5">
        <w:rPr>
          <w:rFonts w:ascii="Times New Roman" w:eastAsia="Times New Roman" w:hAnsi="Times New Roman" w:cs="Times New Roman"/>
          <w:color w:val="000000"/>
          <w:spacing w:val="-3"/>
          <w:sz w:val="28"/>
          <w:szCs w:val="28"/>
          <w:lang w:eastAsia="ru-RU"/>
        </w:rPr>
        <w:t>денной аналитической работы на основании материа</w:t>
      </w:r>
      <w:r w:rsidRPr="009769C5">
        <w:rPr>
          <w:rFonts w:ascii="Times New Roman" w:eastAsia="Times New Roman" w:hAnsi="Times New Roman" w:cs="Times New Roman"/>
          <w:color w:val="000000"/>
          <w:spacing w:val="-3"/>
          <w:sz w:val="28"/>
          <w:szCs w:val="28"/>
          <w:lang w:eastAsia="ru-RU"/>
        </w:rPr>
        <w:softHyphen/>
      </w:r>
      <w:r w:rsidRPr="009769C5">
        <w:rPr>
          <w:rFonts w:ascii="Times New Roman" w:eastAsia="Times New Roman" w:hAnsi="Times New Roman" w:cs="Times New Roman"/>
          <w:color w:val="000000"/>
          <w:spacing w:val="-2"/>
          <w:sz w:val="28"/>
          <w:szCs w:val="28"/>
          <w:lang w:eastAsia="ru-RU"/>
        </w:rPr>
        <w:t>лов и наблюдений, собранных в структурных подраз</w:t>
      </w:r>
      <w:r w:rsidRPr="009769C5">
        <w:rPr>
          <w:rFonts w:ascii="Times New Roman" w:eastAsia="Times New Roman" w:hAnsi="Times New Roman" w:cs="Times New Roman"/>
          <w:color w:val="000000"/>
          <w:spacing w:val="-2"/>
          <w:sz w:val="28"/>
          <w:szCs w:val="28"/>
          <w:lang w:eastAsia="ru-RU"/>
        </w:rPr>
        <w:softHyphen/>
      </w:r>
      <w:r w:rsidRPr="009769C5">
        <w:rPr>
          <w:rFonts w:ascii="Times New Roman" w:eastAsia="Times New Roman" w:hAnsi="Times New Roman" w:cs="Times New Roman"/>
          <w:color w:val="000000"/>
          <w:spacing w:val="1"/>
          <w:sz w:val="28"/>
          <w:szCs w:val="28"/>
          <w:lang w:eastAsia="ru-RU"/>
        </w:rPr>
        <w:t xml:space="preserve">делениях, на рабочих местах, в отделах предприятия, </w:t>
      </w:r>
      <w:r w:rsidRPr="009769C5">
        <w:rPr>
          <w:rFonts w:ascii="Times New Roman" w:eastAsia="Times New Roman" w:hAnsi="Times New Roman" w:cs="Times New Roman"/>
          <w:color w:val="000000"/>
          <w:spacing w:val="-2"/>
          <w:sz w:val="28"/>
          <w:szCs w:val="28"/>
          <w:lang w:eastAsia="ru-RU"/>
        </w:rPr>
        <w:t>а также информации полученной при проведении са</w:t>
      </w:r>
      <w:r w:rsidRPr="009769C5">
        <w:rPr>
          <w:rFonts w:ascii="Times New Roman" w:eastAsia="Times New Roman" w:hAnsi="Times New Roman" w:cs="Times New Roman"/>
          <w:color w:val="000000"/>
          <w:spacing w:val="-2"/>
          <w:sz w:val="28"/>
          <w:szCs w:val="28"/>
          <w:lang w:eastAsia="ru-RU"/>
        </w:rPr>
        <w:softHyphen/>
        <w:t>мостоятельных исследований.</w:t>
      </w:r>
    </w:p>
    <w:p w:rsidR="009769C5" w:rsidRP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2"/>
          <w:sz w:val="28"/>
          <w:szCs w:val="28"/>
          <w:lang w:eastAsia="ru-RU"/>
        </w:rPr>
        <w:t>Отчет по практике имеет следующую структуру</w:t>
      </w:r>
      <w:r w:rsidRPr="009769C5">
        <w:rPr>
          <w:rFonts w:ascii="Times New Roman" w:eastAsia="Times New Roman" w:hAnsi="Times New Roman" w:cs="Times New Roman"/>
          <w:color w:val="000000"/>
          <w:spacing w:val="-1"/>
          <w:sz w:val="28"/>
          <w:szCs w:val="28"/>
          <w:lang w:eastAsia="ru-RU"/>
        </w:rPr>
        <w:t xml:space="preserve">: </w:t>
      </w:r>
    </w:p>
    <w:p w:rsidR="009769C5" w:rsidRP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титульный лист;</w:t>
      </w:r>
    </w:p>
    <w:p w:rsidR="009769C5" w:rsidRP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лист задания;</w:t>
      </w:r>
    </w:p>
    <w:p w:rsidR="009769C5" w:rsidRP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календарный план – график;</w:t>
      </w:r>
    </w:p>
    <w:p w:rsidR="009769C5" w:rsidRP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bCs/>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lastRenderedPageBreak/>
        <w:t xml:space="preserve">-  </w:t>
      </w:r>
      <w:r w:rsidRPr="009769C5">
        <w:rPr>
          <w:rFonts w:ascii="Times New Roman" w:eastAsia="Times New Roman" w:hAnsi="Times New Roman" w:cs="Times New Roman"/>
          <w:bCs/>
          <w:color w:val="000000"/>
          <w:spacing w:val="-1"/>
          <w:sz w:val="28"/>
          <w:szCs w:val="28"/>
          <w:lang w:eastAsia="ru-RU"/>
        </w:rPr>
        <w:t>дневник прохождения практики;</w:t>
      </w:r>
    </w:p>
    <w:p w:rsidR="009769C5" w:rsidRP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bCs/>
          <w:color w:val="000000"/>
          <w:spacing w:val="-1"/>
          <w:sz w:val="28"/>
          <w:szCs w:val="28"/>
          <w:lang w:eastAsia="ru-RU"/>
        </w:rPr>
      </w:pPr>
      <w:r w:rsidRPr="009769C5">
        <w:rPr>
          <w:rFonts w:ascii="Times New Roman" w:eastAsia="Times New Roman" w:hAnsi="Times New Roman" w:cs="Times New Roman"/>
          <w:bCs/>
          <w:color w:val="000000"/>
          <w:spacing w:val="-1"/>
          <w:sz w:val="28"/>
          <w:szCs w:val="28"/>
          <w:lang w:eastAsia="ru-RU"/>
        </w:rPr>
        <w:t>-  отзыв-характеристика на студента-практиканта;</w:t>
      </w:r>
    </w:p>
    <w:p w:rsidR="009769C5" w:rsidRPr="009769C5" w:rsidRDefault="009769C5" w:rsidP="009769C5">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содержание;</w:t>
      </w:r>
    </w:p>
    <w:p w:rsidR="009769C5" w:rsidRPr="009769C5" w:rsidRDefault="009769C5" w:rsidP="009769C5">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xml:space="preserve">-  введение; </w:t>
      </w:r>
    </w:p>
    <w:p w:rsidR="009769C5" w:rsidRPr="009769C5" w:rsidRDefault="009769C5" w:rsidP="009769C5">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основная часть отчета;</w:t>
      </w:r>
    </w:p>
    <w:p w:rsidR="009769C5" w:rsidRPr="009769C5" w:rsidRDefault="009769C5" w:rsidP="009769C5">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заключе</w:t>
      </w:r>
      <w:r w:rsidRPr="009769C5">
        <w:rPr>
          <w:rFonts w:ascii="Times New Roman" w:eastAsia="Times New Roman" w:hAnsi="Times New Roman" w:cs="Times New Roman"/>
          <w:color w:val="000000"/>
          <w:spacing w:val="-1"/>
          <w:sz w:val="28"/>
          <w:szCs w:val="28"/>
          <w:lang w:eastAsia="ru-RU"/>
        </w:rPr>
        <w:softHyphen/>
        <w:t xml:space="preserve">ние; </w:t>
      </w:r>
    </w:p>
    <w:p w:rsidR="009769C5" w:rsidRPr="009769C5" w:rsidRDefault="009769C5" w:rsidP="009769C5">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список использованных источников;</w:t>
      </w:r>
    </w:p>
    <w:p w:rsidR="009769C5" w:rsidRPr="009769C5" w:rsidRDefault="009769C5" w:rsidP="009769C5">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xml:space="preserve">-  приложения. </w:t>
      </w:r>
    </w:p>
    <w:p w:rsidR="009769C5" w:rsidRP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bCs/>
          <w:color w:val="000000"/>
          <w:spacing w:val="-1"/>
          <w:sz w:val="28"/>
          <w:szCs w:val="28"/>
          <w:lang w:eastAsia="ru-RU"/>
        </w:rPr>
      </w:pPr>
      <w:r w:rsidRPr="009769C5">
        <w:rPr>
          <w:rFonts w:ascii="Times New Roman" w:eastAsia="Times New Roman" w:hAnsi="Times New Roman" w:cs="Times New Roman"/>
          <w:bCs/>
          <w:color w:val="000000"/>
          <w:spacing w:val="-1"/>
          <w:sz w:val="28"/>
          <w:szCs w:val="28"/>
          <w:lang w:eastAsia="ru-RU"/>
        </w:rPr>
        <w:t>Отчет оформляется в виде пояснительной записки. Титульный лист, лист задания, дневник прохождения практики, отзыв-характеристика на студента-практиканта являются бланками определенного образца и приведены в приложениях методических указаний. Задание утверждается руководителем практики от кафедры «Экономика и управление».</w:t>
      </w:r>
    </w:p>
    <w:p w:rsidR="009769C5" w:rsidRP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bCs/>
          <w:spacing w:val="-1"/>
          <w:sz w:val="28"/>
          <w:szCs w:val="28"/>
          <w:lang w:eastAsia="ru-RU"/>
        </w:rPr>
      </w:pPr>
      <w:r w:rsidRPr="009769C5">
        <w:rPr>
          <w:rFonts w:ascii="Times New Roman" w:eastAsia="Times New Roman" w:hAnsi="Times New Roman" w:cs="Times New Roman"/>
          <w:bCs/>
          <w:spacing w:val="-1"/>
          <w:sz w:val="28"/>
          <w:szCs w:val="28"/>
          <w:lang w:eastAsia="ru-RU"/>
        </w:rPr>
        <w:t>Пояснительная записка выполняется в соответствии с «Правилами оформления и требованиями к содержанию курсовых проектов (работ) и выпускных квалификационных работ», утвержденных Приказом ректора ДГТУ №227 от 30.12.2015г.</w:t>
      </w:r>
    </w:p>
    <w:p w:rsidR="009769C5" w:rsidRPr="009769C5" w:rsidRDefault="009769C5" w:rsidP="009769C5">
      <w:pPr>
        <w:widowControl w:val="0"/>
        <w:shd w:val="clear" w:color="auto" w:fill="FFFFFF"/>
        <w:autoSpaceDE w:val="0"/>
        <w:autoSpaceDN w:val="0"/>
        <w:adjustRightInd w:val="0"/>
        <w:spacing w:after="0" w:line="360" w:lineRule="auto"/>
        <w:ind w:left="14" w:right="34" w:firstLine="845"/>
        <w:jc w:val="both"/>
        <w:rPr>
          <w:rFonts w:ascii="Times New Roman" w:eastAsia="Times New Roman" w:hAnsi="Times New Roman" w:cs="Times New Roman"/>
          <w:sz w:val="20"/>
          <w:szCs w:val="20"/>
          <w:lang w:eastAsia="ru-RU"/>
        </w:rPr>
      </w:pPr>
      <w:r w:rsidRPr="009769C5">
        <w:rPr>
          <w:rFonts w:ascii="Times New Roman" w:eastAsia="Times New Roman" w:hAnsi="Times New Roman" w:cs="Times New Roman"/>
          <w:bCs/>
          <w:color w:val="000000"/>
          <w:spacing w:val="-1"/>
          <w:sz w:val="28"/>
          <w:szCs w:val="28"/>
          <w:lang w:eastAsia="ru-RU"/>
        </w:rPr>
        <w:t>Содержание работы оформляется на листе с рамкой и основной надписью формы 2, включает название всех разделов работы  с указанием номера страниц, на которых помещены заголовки разделов.  Текст работы  оформляется на листе с рамкой и основной надписью формы 2а.</w:t>
      </w:r>
    </w:p>
    <w:p w:rsidR="009769C5" w:rsidRP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color w:val="000000"/>
          <w:spacing w:val="-3"/>
          <w:sz w:val="28"/>
          <w:szCs w:val="28"/>
          <w:lang w:eastAsia="ru-RU"/>
        </w:rPr>
      </w:pPr>
      <w:r w:rsidRPr="009769C5">
        <w:rPr>
          <w:rFonts w:ascii="Times New Roman" w:eastAsia="Times New Roman" w:hAnsi="Times New Roman" w:cs="Times New Roman"/>
          <w:color w:val="000000"/>
          <w:spacing w:val="-1"/>
          <w:sz w:val="28"/>
          <w:szCs w:val="28"/>
          <w:lang w:eastAsia="ru-RU"/>
        </w:rPr>
        <w:t xml:space="preserve">Структура и </w:t>
      </w:r>
      <w:r w:rsidRPr="009769C5">
        <w:rPr>
          <w:rFonts w:ascii="Times New Roman" w:eastAsia="Times New Roman" w:hAnsi="Times New Roman" w:cs="Times New Roman"/>
          <w:color w:val="000000"/>
          <w:spacing w:val="-2"/>
          <w:sz w:val="28"/>
          <w:szCs w:val="28"/>
          <w:lang w:eastAsia="ru-RU"/>
        </w:rPr>
        <w:t xml:space="preserve">содержание основной части отчета должны соответствовать </w:t>
      </w:r>
      <w:r w:rsidRPr="009769C5">
        <w:rPr>
          <w:rFonts w:ascii="Times New Roman" w:eastAsia="Times New Roman" w:hAnsi="Times New Roman" w:cs="Times New Roman"/>
          <w:bCs/>
          <w:color w:val="000000"/>
          <w:spacing w:val="-1"/>
          <w:sz w:val="28"/>
          <w:szCs w:val="28"/>
          <w:lang w:eastAsia="ru-RU"/>
        </w:rPr>
        <w:t>тре</w:t>
      </w:r>
      <w:r>
        <w:rPr>
          <w:rFonts w:ascii="Times New Roman" w:eastAsia="Times New Roman" w:hAnsi="Times New Roman" w:cs="Times New Roman"/>
          <w:bCs/>
          <w:color w:val="000000"/>
          <w:spacing w:val="-1"/>
          <w:sz w:val="28"/>
          <w:szCs w:val="28"/>
          <w:lang w:eastAsia="ru-RU"/>
        </w:rPr>
        <w:t>бованиям 4</w:t>
      </w:r>
      <w:r w:rsidRPr="009769C5">
        <w:rPr>
          <w:rFonts w:ascii="Times New Roman" w:eastAsia="Times New Roman" w:hAnsi="Times New Roman" w:cs="Times New Roman"/>
          <w:bCs/>
          <w:color w:val="000000"/>
          <w:spacing w:val="-1"/>
          <w:sz w:val="28"/>
          <w:szCs w:val="28"/>
          <w:lang w:eastAsia="ru-RU"/>
        </w:rPr>
        <w:t>-го раздела данных методических указаний. Отчет может содер</w:t>
      </w:r>
      <w:r w:rsidRPr="009769C5">
        <w:rPr>
          <w:rFonts w:ascii="Times New Roman" w:eastAsia="Times New Roman" w:hAnsi="Times New Roman" w:cs="Times New Roman"/>
          <w:bCs/>
          <w:color w:val="000000"/>
          <w:spacing w:val="-1"/>
          <w:sz w:val="28"/>
          <w:szCs w:val="28"/>
          <w:lang w:eastAsia="ru-RU"/>
        </w:rPr>
        <w:softHyphen/>
        <w:t>жать необходимые рисунки, таблицы, расчеты, образцы документации, используемой на предприятии.</w:t>
      </w:r>
      <w:r w:rsidRPr="009769C5">
        <w:rPr>
          <w:rFonts w:ascii="Times New Roman" w:eastAsia="Times New Roman" w:hAnsi="Times New Roman" w:cs="Times New Roman"/>
          <w:color w:val="000000"/>
          <w:spacing w:val="-3"/>
          <w:sz w:val="28"/>
          <w:szCs w:val="28"/>
          <w:lang w:eastAsia="ru-RU"/>
        </w:rPr>
        <w:t xml:space="preserve"> </w:t>
      </w:r>
    </w:p>
    <w:p w:rsidR="009769C5" w:rsidRPr="009769C5" w:rsidRDefault="009769C5" w:rsidP="009769C5">
      <w:pPr>
        <w:widowControl w:val="0"/>
        <w:autoSpaceDE w:val="0"/>
        <w:autoSpaceDN w:val="0"/>
        <w:adjustRightInd w:val="0"/>
        <w:spacing w:after="0" w:line="360" w:lineRule="auto"/>
        <w:ind w:firstLine="845"/>
        <w:jc w:val="both"/>
        <w:rPr>
          <w:rFonts w:ascii="Times New Roman" w:eastAsia="Times New Roman" w:hAnsi="Times New Roman" w:cs="Times New Roman"/>
          <w:sz w:val="28"/>
          <w:szCs w:val="28"/>
          <w:lang w:eastAsia="ru-RU"/>
        </w:rPr>
      </w:pPr>
      <w:r w:rsidRPr="009769C5">
        <w:rPr>
          <w:rFonts w:ascii="Times New Roman" w:eastAsia="Times New Roman" w:hAnsi="Times New Roman" w:cs="Times New Roman"/>
          <w:sz w:val="28"/>
          <w:szCs w:val="28"/>
          <w:lang w:eastAsia="ru-RU"/>
        </w:rPr>
        <w:t xml:space="preserve">Содержание </w:t>
      </w:r>
      <w:r>
        <w:rPr>
          <w:rFonts w:ascii="Times New Roman" w:eastAsia="Times New Roman" w:hAnsi="Times New Roman" w:cs="Times New Roman"/>
          <w:sz w:val="28"/>
          <w:szCs w:val="28"/>
          <w:lang w:eastAsia="ru-RU"/>
        </w:rPr>
        <w:t>ознакомительной</w:t>
      </w:r>
      <w:r w:rsidRPr="009769C5">
        <w:rPr>
          <w:rFonts w:ascii="Times New Roman" w:eastAsia="Times New Roman" w:hAnsi="Times New Roman" w:cs="Times New Roman"/>
          <w:sz w:val="28"/>
          <w:szCs w:val="28"/>
          <w:lang w:eastAsia="ru-RU"/>
        </w:rPr>
        <w:t xml:space="preserve"> практики включает изучение деятельности предприятия в целом и его структурных подразделений. Анализ деятельности предприятия должен состоять из общей характеристики предприятия (места прохождения практики), изучения его истории, организационной структуры, а также выявлении проблем в области </w:t>
      </w:r>
      <w:r w:rsidRPr="009769C5">
        <w:rPr>
          <w:rFonts w:ascii="Times New Roman" w:eastAsia="Times New Roman" w:hAnsi="Times New Roman" w:cs="Times New Roman"/>
          <w:sz w:val="28"/>
          <w:szCs w:val="28"/>
          <w:lang w:eastAsia="ru-RU"/>
        </w:rPr>
        <w:lastRenderedPageBreak/>
        <w:t>экономики, организации производства и управления персоналом.</w:t>
      </w:r>
    </w:p>
    <w:p w:rsidR="009769C5" w:rsidRPr="009769C5" w:rsidRDefault="009769C5" w:rsidP="009769C5">
      <w:pPr>
        <w:widowControl w:val="0"/>
        <w:autoSpaceDE w:val="0"/>
        <w:autoSpaceDN w:val="0"/>
        <w:adjustRightInd w:val="0"/>
        <w:spacing w:after="0" w:line="360" w:lineRule="auto"/>
        <w:ind w:firstLine="845"/>
        <w:rPr>
          <w:rFonts w:ascii="Times New Roman" w:eastAsia="Times New Roman" w:hAnsi="Times New Roman" w:cs="Times New Roman"/>
          <w:b/>
          <w:sz w:val="28"/>
          <w:szCs w:val="28"/>
          <w:lang w:eastAsia="ru-RU"/>
        </w:rPr>
      </w:pPr>
      <w:r w:rsidRPr="009769C5">
        <w:rPr>
          <w:rFonts w:ascii="Times New Roman" w:eastAsia="Times New Roman" w:hAnsi="Times New Roman" w:cs="Times New Roman"/>
          <w:b/>
          <w:sz w:val="28"/>
          <w:szCs w:val="28"/>
          <w:lang w:eastAsia="ru-RU"/>
        </w:rPr>
        <w:t xml:space="preserve"> Содержание практики</w:t>
      </w:r>
    </w:p>
    <w:p w:rsidR="009769C5" w:rsidRPr="009769C5" w:rsidRDefault="009769C5" w:rsidP="009769C5">
      <w:pPr>
        <w:widowControl w:val="0"/>
        <w:autoSpaceDE w:val="0"/>
        <w:autoSpaceDN w:val="0"/>
        <w:adjustRightInd w:val="0"/>
        <w:spacing w:after="0" w:line="360" w:lineRule="auto"/>
        <w:ind w:firstLine="845"/>
        <w:jc w:val="both"/>
        <w:rPr>
          <w:rFonts w:ascii="Times New Roman" w:eastAsia="Times New Roman" w:hAnsi="Times New Roman" w:cs="Times New Roman"/>
          <w:sz w:val="28"/>
          <w:szCs w:val="28"/>
          <w:lang w:eastAsia="ru-RU"/>
        </w:rPr>
      </w:pPr>
      <w:r w:rsidRPr="009769C5">
        <w:rPr>
          <w:rFonts w:ascii="Times New Roman" w:eastAsia="Times New Roman" w:hAnsi="Times New Roman" w:cs="Times New Roman"/>
          <w:sz w:val="28"/>
          <w:szCs w:val="28"/>
          <w:lang w:eastAsia="ru-RU"/>
        </w:rPr>
        <w:t>Характеристика базы практики</w:t>
      </w:r>
      <w:r>
        <w:rPr>
          <w:rFonts w:ascii="Times New Roman" w:eastAsia="Times New Roman" w:hAnsi="Times New Roman" w:cs="Times New Roman"/>
          <w:sz w:val="28"/>
          <w:szCs w:val="28"/>
          <w:lang w:eastAsia="ru-RU"/>
        </w:rPr>
        <w:t>;</w:t>
      </w:r>
    </w:p>
    <w:p w:rsidR="009769C5" w:rsidRDefault="009769C5" w:rsidP="009769C5">
      <w:pPr>
        <w:widowControl w:val="0"/>
        <w:autoSpaceDE w:val="0"/>
        <w:autoSpaceDN w:val="0"/>
        <w:adjustRightInd w:val="0"/>
        <w:spacing w:after="0" w:line="360" w:lineRule="auto"/>
        <w:ind w:firstLine="845"/>
        <w:rPr>
          <w:rFonts w:ascii="Times New Roman" w:eastAsia="Times New Roman" w:hAnsi="Times New Roman" w:cs="Times New Roman"/>
          <w:sz w:val="28"/>
          <w:szCs w:val="28"/>
          <w:lang w:eastAsia="ru-RU"/>
        </w:rPr>
      </w:pPr>
      <w:r w:rsidRPr="009769C5">
        <w:rPr>
          <w:rFonts w:ascii="Times New Roman" w:eastAsia="Times New Roman" w:hAnsi="Times New Roman" w:cs="Times New Roman"/>
          <w:sz w:val="28"/>
          <w:szCs w:val="28"/>
          <w:lang w:eastAsia="ru-RU"/>
        </w:rPr>
        <w:t>Структура предприятия</w:t>
      </w:r>
      <w:r>
        <w:rPr>
          <w:rFonts w:ascii="Times New Roman" w:eastAsia="Times New Roman" w:hAnsi="Times New Roman" w:cs="Times New Roman"/>
          <w:sz w:val="28"/>
          <w:szCs w:val="28"/>
          <w:lang w:eastAsia="ru-RU"/>
        </w:rPr>
        <w:t>;</w:t>
      </w:r>
    </w:p>
    <w:p w:rsidR="009769C5" w:rsidRDefault="009769C5" w:rsidP="009769C5">
      <w:pPr>
        <w:widowControl w:val="0"/>
        <w:autoSpaceDE w:val="0"/>
        <w:autoSpaceDN w:val="0"/>
        <w:adjustRightInd w:val="0"/>
        <w:spacing w:after="0" w:line="360" w:lineRule="auto"/>
        <w:ind w:firstLine="84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Виды услуг, специфика деятельности предприятия;</w:t>
      </w:r>
    </w:p>
    <w:p w:rsidR="00F534ED" w:rsidRDefault="009769C5" w:rsidP="009769C5">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9769C5">
        <w:rPr>
          <w:rFonts w:ascii="Times New Roman" w:eastAsia="Times New Roman" w:hAnsi="Times New Roman" w:cs="Times New Roman"/>
          <w:sz w:val="28"/>
          <w:szCs w:val="28"/>
          <w:lang w:eastAsia="ru-RU"/>
        </w:rPr>
        <w:t>Индивидуальное задание</w:t>
      </w:r>
      <w:r w:rsidR="00F534ED">
        <w:rPr>
          <w:rFonts w:ascii="Times New Roman" w:hAnsi="Times New Roman" w:cs="Times New Roman"/>
          <w:sz w:val="28"/>
          <w:szCs w:val="28"/>
        </w:rPr>
        <w:t>.</w:t>
      </w:r>
    </w:p>
    <w:p w:rsidR="009769C5" w:rsidRDefault="00F534ED" w:rsidP="009769C5">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009769C5" w:rsidRPr="009769C5">
        <w:rPr>
          <w:rFonts w:ascii="Times New Roman" w:hAnsi="Times New Roman" w:cs="Times New Roman"/>
          <w:sz w:val="28"/>
          <w:szCs w:val="28"/>
        </w:rPr>
        <w:t xml:space="preserve"> качестве индивидуального задания по согласованию с руководителем практики от </w:t>
      </w:r>
      <w:r w:rsidR="009769C5" w:rsidRPr="009769C5">
        <w:rPr>
          <w:rFonts w:ascii="Times New Roman" w:hAnsi="Times New Roman" w:cs="Times New Roman"/>
          <w:bCs/>
          <w:sz w:val="28"/>
          <w:szCs w:val="28"/>
        </w:rPr>
        <w:t>Института технологий (филиал) ДГТУ в г. Волгодонске</w:t>
      </w:r>
      <w:r w:rsidR="009769C5" w:rsidRPr="009769C5">
        <w:rPr>
          <w:rFonts w:ascii="Times New Roman" w:hAnsi="Times New Roman" w:cs="Times New Roman"/>
          <w:sz w:val="28"/>
          <w:szCs w:val="28"/>
        </w:rPr>
        <w:t xml:space="preserve"> предлагается </w:t>
      </w:r>
      <w:r>
        <w:rPr>
          <w:rFonts w:ascii="Times New Roman" w:hAnsi="Times New Roman" w:cs="Times New Roman"/>
          <w:sz w:val="28"/>
          <w:szCs w:val="28"/>
        </w:rPr>
        <w:t>выполнить задание по следующим направлениям:</w:t>
      </w:r>
    </w:p>
    <w:p w:rsidR="00F534ED" w:rsidRDefault="00F534ED" w:rsidP="009769C5">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34ED">
        <w:rPr>
          <w:rFonts w:ascii="Times New Roman" w:hAnsi="Times New Roman" w:cs="Times New Roman"/>
          <w:sz w:val="28"/>
          <w:szCs w:val="28"/>
        </w:rPr>
        <w:t xml:space="preserve">1. Составить </w:t>
      </w:r>
      <w:r>
        <w:rPr>
          <w:rFonts w:ascii="Times New Roman" w:hAnsi="Times New Roman" w:cs="Times New Roman"/>
          <w:sz w:val="28"/>
          <w:szCs w:val="28"/>
        </w:rPr>
        <w:t>карту</w:t>
      </w:r>
      <w:r w:rsidRPr="00F534ED">
        <w:rPr>
          <w:rFonts w:ascii="Times New Roman" w:hAnsi="Times New Roman" w:cs="Times New Roman"/>
          <w:sz w:val="28"/>
          <w:szCs w:val="28"/>
        </w:rPr>
        <w:t xml:space="preserve"> географического размещения предприятий индустрии гостеприимства Ростова и области (индивидуальное задание по районам). </w:t>
      </w:r>
    </w:p>
    <w:p w:rsidR="00F534ED" w:rsidRDefault="00F534ED" w:rsidP="009769C5">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34ED">
        <w:rPr>
          <w:rFonts w:ascii="Times New Roman" w:hAnsi="Times New Roman" w:cs="Times New Roman"/>
          <w:sz w:val="28"/>
          <w:szCs w:val="28"/>
        </w:rPr>
        <w:t xml:space="preserve">2. Составить </w:t>
      </w:r>
      <w:r>
        <w:rPr>
          <w:rFonts w:ascii="Times New Roman" w:hAnsi="Times New Roman" w:cs="Times New Roman"/>
          <w:sz w:val="28"/>
          <w:szCs w:val="28"/>
        </w:rPr>
        <w:t>карту</w:t>
      </w:r>
      <w:r w:rsidRPr="00F534ED">
        <w:rPr>
          <w:rFonts w:ascii="Times New Roman" w:hAnsi="Times New Roman" w:cs="Times New Roman"/>
          <w:sz w:val="28"/>
          <w:szCs w:val="28"/>
        </w:rPr>
        <w:t xml:space="preserve"> географического размещения предприятий питания Ростова и области (индивидуальное задание по районам). </w:t>
      </w:r>
    </w:p>
    <w:p w:rsidR="00F534ED" w:rsidRDefault="00F534ED" w:rsidP="009769C5">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34ED">
        <w:rPr>
          <w:rFonts w:ascii="Times New Roman" w:hAnsi="Times New Roman" w:cs="Times New Roman"/>
          <w:sz w:val="28"/>
          <w:szCs w:val="28"/>
        </w:rPr>
        <w:t xml:space="preserve">3. Составить «реальную карту» географического размещения турфирм Ростова и области (индивидуальное задание по районам). </w:t>
      </w:r>
    </w:p>
    <w:p w:rsidR="00F534ED" w:rsidRDefault="00F534ED" w:rsidP="009769C5">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34ED">
        <w:rPr>
          <w:rFonts w:ascii="Times New Roman" w:hAnsi="Times New Roman" w:cs="Times New Roman"/>
          <w:sz w:val="28"/>
          <w:szCs w:val="28"/>
        </w:rPr>
        <w:t xml:space="preserve">4. Составить </w:t>
      </w:r>
      <w:r>
        <w:rPr>
          <w:rFonts w:ascii="Times New Roman" w:hAnsi="Times New Roman" w:cs="Times New Roman"/>
          <w:sz w:val="28"/>
          <w:szCs w:val="28"/>
        </w:rPr>
        <w:t>карту</w:t>
      </w:r>
      <w:r w:rsidRPr="00F534ED">
        <w:rPr>
          <w:rFonts w:ascii="Times New Roman" w:hAnsi="Times New Roman" w:cs="Times New Roman"/>
          <w:sz w:val="28"/>
          <w:szCs w:val="28"/>
        </w:rPr>
        <w:t xml:space="preserve"> географического размещения предприятий транспорта Ростова и области: аэропортов, вокзалов, крупных пересадочных узлов, портов, станций, пристаней  (индивидуальное задание по районам). </w:t>
      </w:r>
    </w:p>
    <w:p w:rsidR="00F534ED" w:rsidRDefault="00F534ED" w:rsidP="009769C5">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34ED">
        <w:rPr>
          <w:rFonts w:ascii="Times New Roman" w:hAnsi="Times New Roman" w:cs="Times New Roman"/>
          <w:sz w:val="28"/>
          <w:szCs w:val="28"/>
        </w:rPr>
        <w:t xml:space="preserve">5. Составить </w:t>
      </w:r>
      <w:r>
        <w:rPr>
          <w:rFonts w:ascii="Times New Roman" w:hAnsi="Times New Roman" w:cs="Times New Roman"/>
          <w:sz w:val="28"/>
          <w:szCs w:val="28"/>
        </w:rPr>
        <w:t>карту</w:t>
      </w:r>
      <w:r w:rsidRPr="00F534ED">
        <w:rPr>
          <w:rFonts w:ascii="Times New Roman" w:hAnsi="Times New Roman" w:cs="Times New Roman"/>
          <w:sz w:val="28"/>
          <w:szCs w:val="28"/>
        </w:rPr>
        <w:t xml:space="preserve"> географического размещения объектов туристкого интереса (достопримечательностей (индивидуальное задание по районам). </w:t>
      </w:r>
    </w:p>
    <w:p w:rsidR="00F534ED" w:rsidRDefault="00F534ED" w:rsidP="009769C5">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34ED">
        <w:rPr>
          <w:rFonts w:ascii="Times New Roman" w:hAnsi="Times New Roman" w:cs="Times New Roman"/>
          <w:sz w:val="28"/>
          <w:szCs w:val="28"/>
        </w:rPr>
        <w:t xml:space="preserve">6. Составить </w:t>
      </w:r>
      <w:r>
        <w:rPr>
          <w:rFonts w:ascii="Times New Roman" w:hAnsi="Times New Roman" w:cs="Times New Roman"/>
          <w:sz w:val="28"/>
          <w:szCs w:val="28"/>
        </w:rPr>
        <w:t>карту</w:t>
      </w:r>
      <w:r w:rsidRPr="00F534ED">
        <w:rPr>
          <w:rFonts w:ascii="Times New Roman" w:hAnsi="Times New Roman" w:cs="Times New Roman"/>
          <w:sz w:val="28"/>
          <w:szCs w:val="28"/>
        </w:rPr>
        <w:t xml:space="preserve"> географического размещения театров и центров досуга индивидуальное задание по районам). </w:t>
      </w:r>
    </w:p>
    <w:p w:rsidR="00F534ED" w:rsidRPr="009769C5" w:rsidRDefault="00F534ED" w:rsidP="009769C5">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7. Составить карту </w:t>
      </w:r>
      <w:r w:rsidRPr="00F534ED">
        <w:rPr>
          <w:rFonts w:ascii="Times New Roman" w:hAnsi="Times New Roman" w:cs="Times New Roman"/>
          <w:sz w:val="28"/>
          <w:szCs w:val="28"/>
        </w:rPr>
        <w:t>географического размещения музеев и заповедников (индивидуальное задание по районам).</w:t>
      </w:r>
    </w:p>
    <w:p w:rsidR="0096480F" w:rsidRDefault="0096480F" w:rsidP="00C83C50">
      <w:pPr>
        <w:widowControl w:val="0"/>
        <w:autoSpaceDE w:val="0"/>
        <w:autoSpaceDN w:val="0"/>
        <w:adjustRightInd w:val="0"/>
        <w:spacing w:after="0" w:line="240" w:lineRule="auto"/>
        <w:jc w:val="center"/>
        <w:rPr>
          <w:rFonts w:ascii="Times New Roman" w:hAnsi="Times New Roman" w:cs="Times New Roman"/>
          <w:color w:val="000000"/>
          <w:sz w:val="19"/>
          <w:szCs w:val="19"/>
        </w:rPr>
      </w:pPr>
    </w:p>
    <w:p w:rsidR="0096480F" w:rsidRPr="00B948FA" w:rsidRDefault="0096480F"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B948FA" w:rsidRDefault="0096480F"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00C83C50" w:rsidRPr="00B948FA">
        <w:rPr>
          <w:rFonts w:ascii="Times New Roman" w:eastAsia="Times New Roman" w:hAnsi="Times New Roman" w:cs="Times New Roman"/>
          <w:b/>
          <w:sz w:val="28"/>
          <w:szCs w:val="28"/>
          <w:lang w:eastAsia="ru-RU"/>
        </w:rPr>
        <w:t>. Формы отчетности и аттестации по итогам практики</w:t>
      </w:r>
    </w:p>
    <w:p w:rsidR="007100AF" w:rsidRPr="00B948FA" w:rsidRDefault="007100AF" w:rsidP="007100A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94ABF" w:rsidRPr="00B948FA" w:rsidRDefault="00094ABF" w:rsidP="00C83C5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96480F" w:rsidRPr="0096480F" w:rsidRDefault="0096480F" w:rsidP="009769C5">
      <w:pPr>
        <w:pStyle w:val="ae"/>
        <w:spacing w:after="0" w:line="360" w:lineRule="auto"/>
        <w:ind w:left="0" w:firstLine="851"/>
        <w:jc w:val="both"/>
        <w:rPr>
          <w:sz w:val="28"/>
          <w:szCs w:val="28"/>
        </w:rPr>
      </w:pPr>
      <w:r w:rsidRPr="0096480F">
        <w:rPr>
          <w:sz w:val="28"/>
          <w:szCs w:val="28"/>
        </w:rPr>
        <w:t xml:space="preserve">По окончании практики каждый обучающийся представляет отчет, который должен содержать материалы в полном соответствии с программой </w:t>
      </w:r>
      <w:r w:rsidRPr="0096480F">
        <w:rPr>
          <w:sz w:val="28"/>
          <w:szCs w:val="28"/>
        </w:rPr>
        <w:lastRenderedPageBreak/>
        <w:t>и содержанием практики. Изложение материала должно быть кратким, логически последовательным в порядке рекомендуемых вопросов методических указаний.</w:t>
      </w:r>
    </w:p>
    <w:p w:rsidR="0096480F" w:rsidRPr="0096480F" w:rsidRDefault="0096480F" w:rsidP="009769C5">
      <w:pPr>
        <w:pStyle w:val="ae"/>
        <w:spacing w:after="0" w:line="360" w:lineRule="auto"/>
        <w:ind w:left="0" w:firstLine="851"/>
        <w:jc w:val="both"/>
        <w:rPr>
          <w:sz w:val="28"/>
          <w:szCs w:val="28"/>
        </w:rPr>
      </w:pPr>
      <w:r w:rsidRPr="0096480F">
        <w:rPr>
          <w:sz w:val="28"/>
          <w:szCs w:val="28"/>
        </w:rPr>
        <w:t>Следует помнить, что качество выполнения отчета определяется не величиной его объема, а глубиной проведенного анализа, наличием фактического материала, раскрывающего определенную сторону деятельности предприятия или подтверждающего тот или иной вывод студента-практиканта. Следует обратить внимание на то, как фактически обстоит дело на предприятии с решением тех вопросов, которые составляют содержание практики.</w:t>
      </w:r>
    </w:p>
    <w:p w:rsidR="0096480F" w:rsidRPr="0096480F" w:rsidRDefault="0096480F" w:rsidP="009769C5">
      <w:pPr>
        <w:pStyle w:val="ae"/>
        <w:spacing w:after="0" w:line="360" w:lineRule="auto"/>
        <w:ind w:left="0" w:firstLine="851"/>
        <w:jc w:val="both"/>
        <w:rPr>
          <w:sz w:val="28"/>
          <w:szCs w:val="28"/>
        </w:rPr>
      </w:pPr>
      <w:r w:rsidRPr="0096480F">
        <w:rPr>
          <w:sz w:val="28"/>
          <w:szCs w:val="28"/>
        </w:rPr>
        <w:t>Отчет подписывается обучающимися и руководителем практики от предприятия. Подпись руководителя от предприятия на титульном листе и отзыве-характеристике должны быть заверены печатью предприятия.</w:t>
      </w:r>
    </w:p>
    <w:p w:rsidR="0096480F" w:rsidRPr="0096480F" w:rsidRDefault="0096480F" w:rsidP="009769C5">
      <w:pPr>
        <w:pStyle w:val="ae"/>
        <w:spacing w:after="0" w:line="360" w:lineRule="auto"/>
        <w:ind w:left="0" w:firstLine="851"/>
        <w:jc w:val="both"/>
        <w:rPr>
          <w:sz w:val="28"/>
          <w:szCs w:val="28"/>
        </w:rPr>
      </w:pPr>
      <w:r w:rsidRPr="0096480F">
        <w:rPr>
          <w:sz w:val="28"/>
          <w:szCs w:val="28"/>
        </w:rPr>
        <w:t xml:space="preserve"> Законченный отчет сдается на проверку, руководителю практики от института, который устанавливает соответствие содержания отчета программе практики, качество его выполнения, оформления и т.п. Если отчет отвечает установленным требованиям, то он подписывается руководителем практики и допускается к защите.</w:t>
      </w:r>
    </w:p>
    <w:p w:rsidR="0096480F" w:rsidRPr="0096480F" w:rsidRDefault="0096480F" w:rsidP="009769C5">
      <w:pPr>
        <w:pStyle w:val="ae"/>
        <w:spacing w:after="0" w:line="360" w:lineRule="auto"/>
        <w:ind w:left="0" w:firstLine="851"/>
        <w:jc w:val="both"/>
        <w:rPr>
          <w:sz w:val="28"/>
          <w:szCs w:val="28"/>
        </w:rPr>
      </w:pPr>
      <w:r w:rsidRPr="0096480F">
        <w:rPr>
          <w:sz w:val="28"/>
          <w:szCs w:val="28"/>
        </w:rPr>
        <w:t>По итогам практики выставляется дифференцированная оценка («отлично», «хорошо», «удовлетворительно»).</w:t>
      </w:r>
    </w:p>
    <w:p w:rsidR="0096480F" w:rsidRPr="0096480F" w:rsidRDefault="0096480F" w:rsidP="009769C5">
      <w:pPr>
        <w:pStyle w:val="ae"/>
        <w:spacing w:after="0" w:line="360" w:lineRule="auto"/>
        <w:ind w:left="0" w:firstLine="851"/>
        <w:jc w:val="both"/>
        <w:rPr>
          <w:sz w:val="28"/>
          <w:szCs w:val="28"/>
        </w:rPr>
      </w:pPr>
      <w:r w:rsidRPr="0096480F">
        <w:rPr>
          <w:sz w:val="28"/>
          <w:szCs w:val="28"/>
        </w:rPr>
        <w:t>Обучающиеся, не выполнившие программы практик по уважительной причине, направляются на практику повторно по индивидуальному плану.</w:t>
      </w:r>
    </w:p>
    <w:p w:rsidR="0096480F" w:rsidRPr="0096480F" w:rsidRDefault="0096480F" w:rsidP="009769C5">
      <w:pPr>
        <w:pStyle w:val="ae"/>
        <w:spacing w:after="0" w:line="360" w:lineRule="auto"/>
        <w:ind w:left="0" w:firstLine="851"/>
        <w:jc w:val="both"/>
        <w:rPr>
          <w:sz w:val="28"/>
          <w:szCs w:val="28"/>
        </w:rPr>
      </w:pPr>
      <w:r w:rsidRPr="0096480F">
        <w:rPr>
          <w:sz w:val="28"/>
          <w:szCs w:val="28"/>
        </w:rPr>
        <w:t>Обучающиеся, не выполнившие программы практик без уважительной причины или не прошедшие промежуточную аттестацию по практике, считаются имеющими академическую задолженность. Процесс ликвидации задолженности по практике устанавливает заведующий кафедрой. Повторное направление на практику осуществляется приказом директора</w:t>
      </w:r>
      <w:r w:rsidRPr="0096480F">
        <w:rPr>
          <w:color w:val="FF0000"/>
          <w:sz w:val="28"/>
          <w:szCs w:val="28"/>
        </w:rPr>
        <w:t xml:space="preserve"> </w:t>
      </w:r>
      <w:r w:rsidRPr="0096480F">
        <w:rPr>
          <w:sz w:val="28"/>
          <w:szCs w:val="28"/>
        </w:rPr>
        <w:t>института.</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xml:space="preserve">Защита отчета по практике является формой итоговой оценки качества освоения обучающимся образовательной программы и прохождения </w:t>
      </w:r>
      <w:r w:rsidRPr="0096480F">
        <w:rPr>
          <w:rFonts w:ascii="Times New Roman" w:eastAsia="Calibri" w:hAnsi="Times New Roman" w:cs="Times New Roman"/>
          <w:sz w:val="28"/>
          <w:szCs w:val="28"/>
        </w:rPr>
        <w:lastRenderedPageBreak/>
        <w:t>ознакомительной практики. По результатам защиты обучающемуся выставляется оценка «отлично», «хорошо», «удовлетворительно», или «неудовлетворительно».</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Оценка «отлично» (81-100 баллов) выставляется обучающемуся, если:</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обучающийся знает, понимает основные положения практики, демонстрирует умение применять их для выполнения задания, в котором нет явно указанных способов решения;</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обучающийся анализирует элементы, устанавливает связи между ними, сводит их в единую систему, способен выдвинуть идею, спроектировать и презентовать свой проект (решение);</w:t>
      </w:r>
    </w:p>
    <w:p w:rsidR="0096480F" w:rsidRPr="0096480F" w:rsidRDefault="0096480F" w:rsidP="009769C5">
      <w:pPr>
        <w:spacing w:after="0" w:line="360" w:lineRule="auto"/>
        <w:ind w:right="281"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ответ обучающегося по теоретическому и практическому материалу, содержащемуся в примерных вопросах, является полным, и удовлетворяет требованиям;</w:t>
      </w:r>
    </w:p>
    <w:p w:rsidR="0096480F" w:rsidRPr="0096480F" w:rsidRDefault="0096480F" w:rsidP="009769C5">
      <w:pPr>
        <w:spacing w:after="0" w:line="360" w:lineRule="auto"/>
        <w:ind w:right="139"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обучающийся продемонстрировал свободное владение концептуально-понятийным аппаратом, научным языком и терминологией;</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на дополнительные вопросы преподавателя обучающийся дал правильные ответы.</w:t>
      </w:r>
    </w:p>
    <w:p w:rsidR="0096480F" w:rsidRPr="0096480F" w:rsidRDefault="0096480F" w:rsidP="009769C5">
      <w:pPr>
        <w:spacing w:after="0" w:line="360" w:lineRule="auto"/>
        <w:ind w:right="139"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Компетенция (и) или ее часть (и) сформированы на высоком уровне (уровень 3) (см. табл. 1).</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Оценка «хорошо» выставляется обучающемуся, если:</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обучающийся знает, понимает основные положения практики, демонстрирует умение применять их для выполнения задания, в котором нет явно указанных способов решения; анализирует элементы, устанавливает связи между ними;</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ответ по теоретическому материалу, содержащемуся в примерных вопросах, является полным, или частично полным и удовлетворяет требованиям программы, но не всегда дается точное, уверенное и аргументированное изложение материала;</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на дополнительные вопросы преподавателя обучающийся дал правильные ответы;</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lastRenderedPageBreak/>
        <w:t>- обучающийся продемонстрировал владение терминологией соответствующей практики.</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Компетенция (и) или ее часть (и) сформированы на среднем уровне (уровень 2) (см. табл. 1).</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Оценка «удовлетворительно» выставляется обучающемуся, если:</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обучающийся знает и воспроизводит основные положения практики в соответствии с заданием, применяет их для выполнения типового задания, в котором очевиден способ решения;</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обучающийся продемонстрировал базовые знания важнейших разделов практики и они соответствуют программе практики;</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у обучающегося имеются затруднения в использовании научно-понятийного аппарата в терминологии;</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несмотря на недостаточность знаний, обучающийся имеется стремление логически четко построить ответ, что свидетельствует о возможности последующего обучения.</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Компетенция (и) или ее часть (и) сформированы на базовом уровне (уровень 1) (см. табл. 1).</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Оценка «неудовлетворительно» выставляется обучающемуся, если:</w:t>
      </w:r>
    </w:p>
    <w:p w:rsidR="0096480F" w:rsidRPr="0096480F" w:rsidRDefault="0096480F" w:rsidP="009769C5">
      <w:pPr>
        <w:spacing w:after="0" w:line="360" w:lineRule="auto"/>
        <w:ind w:firstLine="851"/>
        <w:jc w:val="both"/>
        <w:rPr>
          <w:rFonts w:ascii="Times New Roman" w:eastAsia="Calibri" w:hAnsi="Times New Roman" w:cs="Times New Roman"/>
          <w:color w:val="FF0000"/>
          <w:sz w:val="28"/>
          <w:szCs w:val="28"/>
        </w:rPr>
      </w:pPr>
      <w:r w:rsidRPr="0096480F">
        <w:rPr>
          <w:rFonts w:ascii="Times New Roman" w:eastAsia="Calibri" w:hAnsi="Times New Roman" w:cs="Times New Roman"/>
          <w:sz w:val="28"/>
          <w:szCs w:val="28"/>
        </w:rPr>
        <w:t xml:space="preserve">- обучающийся имеет представление о содержании практики, но не знает основные положения (темы, раздела, закона и т.д.), к которому относится задание, не способен выполнить задание с очевидным решением, не владеет навыками </w:t>
      </w:r>
      <w:r w:rsidRPr="0096480F">
        <w:rPr>
          <w:rFonts w:ascii="Times New Roman" w:eastAsia="Times New Roman" w:hAnsi="Times New Roman" w:cs="Times New Roman"/>
          <w:sz w:val="28"/>
          <w:szCs w:val="28"/>
          <w:lang w:eastAsia="ru-RU"/>
        </w:rPr>
        <w:t>построения стандартных теоретических и эконометрических моделей;</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у обучающегося имеются существенные пробелы в знании основного материала по практике;</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в процессе защиты отчета по практике, допущены принципиальные ошибки при изложении материала.</w:t>
      </w:r>
    </w:p>
    <w:p w:rsidR="008C4A5C" w:rsidRDefault="0096480F" w:rsidP="009769C5">
      <w:pPr>
        <w:spacing w:line="360" w:lineRule="auto"/>
        <w:ind w:firstLine="851"/>
        <w:rPr>
          <w:rFonts w:ascii="Times New Roman" w:eastAsia="Times New Roman" w:hAnsi="Times New Roman" w:cs="Times New Roman"/>
          <w:b/>
          <w:sz w:val="24"/>
          <w:szCs w:val="24"/>
          <w:lang w:eastAsia="ru-RU"/>
        </w:rPr>
      </w:pPr>
      <w:r w:rsidRPr="0096480F">
        <w:rPr>
          <w:rFonts w:ascii="Times New Roman" w:eastAsia="Calibri" w:hAnsi="Times New Roman" w:cs="Times New Roman"/>
          <w:sz w:val="28"/>
          <w:szCs w:val="28"/>
        </w:rPr>
        <w:t>Компетенция (и) или ее часть (и) не сформированы.</w:t>
      </w:r>
      <w:r w:rsidR="008C4A5C">
        <w:rPr>
          <w:rFonts w:ascii="Times New Roman" w:eastAsia="Times New Roman" w:hAnsi="Times New Roman" w:cs="Times New Roman"/>
          <w:b/>
          <w:sz w:val="24"/>
          <w:szCs w:val="24"/>
          <w:lang w:eastAsia="ru-RU"/>
        </w:rPr>
        <w:br w:type="page"/>
      </w:r>
    </w:p>
    <w:p w:rsidR="00C83C50" w:rsidRPr="00F534ED"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534ED">
        <w:rPr>
          <w:rFonts w:ascii="Times New Roman" w:eastAsia="Times New Roman" w:hAnsi="Times New Roman" w:cs="Times New Roman"/>
          <w:b/>
          <w:sz w:val="28"/>
          <w:szCs w:val="28"/>
          <w:lang w:eastAsia="ru-RU"/>
        </w:rPr>
        <w:lastRenderedPageBreak/>
        <w:t>6</w:t>
      </w:r>
      <w:r w:rsidR="00C83C50" w:rsidRPr="00F534ED">
        <w:rPr>
          <w:rFonts w:ascii="Times New Roman" w:eastAsia="Times New Roman" w:hAnsi="Times New Roman" w:cs="Times New Roman"/>
          <w:b/>
          <w:sz w:val="28"/>
          <w:szCs w:val="28"/>
          <w:lang w:eastAsia="ru-RU"/>
        </w:rPr>
        <w:t>. Учебно-методические материалы и программно-информационное обеспечение практики</w:t>
      </w: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0" w:type="auto"/>
        <w:tblCellMar>
          <w:left w:w="0" w:type="dxa"/>
          <w:right w:w="0" w:type="dxa"/>
        </w:tblCellMar>
        <w:tblLook w:val="04A0" w:firstRow="1" w:lastRow="0" w:firstColumn="1" w:lastColumn="0" w:noHBand="0" w:noVBand="1"/>
      </w:tblPr>
      <w:tblGrid>
        <w:gridCol w:w="1612"/>
        <w:gridCol w:w="4906"/>
        <w:gridCol w:w="1657"/>
        <w:gridCol w:w="1248"/>
      </w:tblGrid>
      <w:tr w:rsidR="009769C5" w:rsidRPr="009769C5" w:rsidTr="009769C5">
        <w:trPr>
          <w:trHeight w:hRule="exact" w:val="277"/>
        </w:trPr>
        <w:tc>
          <w:tcPr>
            <w:tcW w:w="942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b/>
                <w:color w:val="000000"/>
                <w:sz w:val="19"/>
                <w:szCs w:val="19"/>
                <w:lang w:val="en-US"/>
              </w:rPr>
              <w:t>6.1.1. Основная литература</w:t>
            </w:r>
          </w:p>
        </w:tc>
      </w:tr>
      <w:tr w:rsidR="009769C5" w:rsidRPr="009769C5" w:rsidTr="009769C5">
        <w:trPr>
          <w:trHeight w:hRule="exact" w:val="277"/>
        </w:trPr>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Авторы, составители</w:t>
            </w:r>
          </w:p>
        </w:tc>
        <w:tc>
          <w:tcPr>
            <w:tcW w:w="49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Заглавие</w:t>
            </w:r>
          </w:p>
        </w:tc>
        <w:tc>
          <w:tcPr>
            <w:tcW w:w="16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Издательство, год</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Колич-во</w:t>
            </w:r>
          </w:p>
        </w:tc>
      </w:tr>
      <w:tr w:rsidR="009769C5" w:rsidRPr="009769C5" w:rsidTr="009769C5">
        <w:trPr>
          <w:trHeight w:hRule="exact" w:val="697"/>
        </w:trPr>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t>О.В. Карабанова</w:t>
            </w:r>
          </w:p>
        </w:tc>
        <w:tc>
          <w:tcPr>
            <w:tcW w:w="49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Экономика организации (предприятия) [Электронный ресурс] : практикум для академического бакалавриата</w:t>
            </w:r>
          </w:p>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www</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iprbookshop</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ru</w:t>
            </w:r>
            <w:r w:rsidRPr="009769C5">
              <w:rPr>
                <w:rFonts w:ascii="Times New Roman" w:eastAsiaTheme="minorEastAsia" w:hAnsi="Times New Roman" w:cs="Times New Roman"/>
                <w:color w:val="000000"/>
                <w:sz w:val="19"/>
                <w:szCs w:val="19"/>
              </w:rPr>
              <w:t>/30549.</w:t>
            </w:r>
            <w:r w:rsidRPr="009769C5">
              <w:rPr>
                <w:rFonts w:ascii="Times New Roman" w:eastAsiaTheme="minorEastAsia" w:hAnsi="Times New Roman" w:cs="Times New Roman"/>
                <w:color w:val="000000"/>
                <w:sz w:val="19"/>
                <w:szCs w:val="19"/>
                <w:lang w:val="en-US"/>
              </w:rPr>
              <w:t>html</w:t>
            </w:r>
          </w:p>
        </w:tc>
        <w:tc>
          <w:tcPr>
            <w:tcW w:w="16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t>М. : Логос, 2015</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w:t>
            </w:r>
          </w:p>
        </w:tc>
      </w:tr>
      <w:tr w:rsidR="009769C5" w:rsidRPr="009769C5" w:rsidTr="009769C5">
        <w:trPr>
          <w:trHeight w:hRule="exact" w:val="697"/>
        </w:trPr>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Торхова, А.Н.</w:t>
            </w:r>
          </w:p>
        </w:tc>
        <w:tc>
          <w:tcPr>
            <w:tcW w:w="49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Анализ финансово-хозяйственной деятельности предприятия : учебное пособие</w:t>
            </w:r>
          </w:p>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t>URL: http://biblioclub.ru/index.php?page=book&amp;id=473319</w:t>
            </w:r>
          </w:p>
        </w:tc>
        <w:tc>
          <w:tcPr>
            <w:tcW w:w="16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t>Москва ; Берлин : Директ-Медиа, 2017</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w:t>
            </w:r>
          </w:p>
        </w:tc>
      </w:tr>
      <w:tr w:rsidR="009769C5" w:rsidRPr="009769C5" w:rsidTr="009769C5">
        <w:trPr>
          <w:trHeight w:hRule="exact" w:val="2236"/>
        </w:trPr>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t>Л.М. Загорская</w:t>
            </w:r>
          </w:p>
        </w:tc>
        <w:tc>
          <w:tcPr>
            <w:tcW w:w="49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Теория и практика социально-культурного сервиса::  учебное пособие</w:t>
            </w:r>
          </w:p>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biblioclub</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ru</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index</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php</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page</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book</w:t>
            </w:r>
            <w:r w:rsidRPr="009769C5">
              <w:rPr>
                <w:rFonts w:ascii="Times New Roman" w:eastAsiaTheme="minorEastAsia" w:hAnsi="Times New Roman" w:cs="Times New Roman"/>
                <w:color w:val="000000"/>
                <w:sz w:val="19"/>
                <w:szCs w:val="19"/>
              </w:rPr>
              <w:t>&amp;</w:t>
            </w:r>
            <w:r w:rsidRPr="009769C5">
              <w:rPr>
                <w:rFonts w:ascii="Times New Roman" w:eastAsiaTheme="minorEastAsia" w:hAnsi="Times New Roman" w:cs="Times New Roman"/>
                <w:color w:val="000000"/>
                <w:sz w:val="19"/>
                <w:szCs w:val="19"/>
                <w:lang w:val="en-US"/>
              </w:rPr>
              <w:t>id</w:t>
            </w:r>
            <w:r w:rsidRPr="009769C5">
              <w:rPr>
                <w:rFonts w:ascii="Times New Roman" w:eastAsiaTheme="minorEastAsia" w:hAnsi="Times New Roman" w:cs="Times New Roman"/>
                <w:color w:val="000000"/>
                <w:sz w:val="19"/>
                <w:szCs w:val="19"/>
              </w:rPr>
              <w:t>=228892</w:t>
            </w:r>
          </w:p>
        </w:tc>
        <w:tc>
          <w:tcPr>
            <w:tcW w:w="16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Министерство образования и науки Российской Федерации, Новосибирский государственный технический университет. - Новосибирск : НГТУ,, 2013. -</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w:t>
            </w:r>
          </w:p>
        </w:tc>
      </w:tr>
      <w:tr w:rsidR="009769C5" w:rsidRPr="009769C5" w:rsidTr="009769C5">
        <w:trPr>
          <w:trHeight w:hRule="exact" w:val="5092"/>
        </w:trPr>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Семиглазов, В.А.</w:t>
            </w:r>
          </w:p>
        </w:tc>
        <w:tc>
          <w:tcPr>
            <w:tcW w:w="49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Организация и планирование деятельности предприятий сервиса [Электронный ресурс]: учебное пособие</w:t>
            </w:r>
          </w:p>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biblioclub</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ru</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index</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php</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page</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book</w:t>
            </w:r>
            <w:r w:rsidRPr="009769C5">
              <w:rPr>
                <w:rFonts w:ascii="Times New Roman" w:eastAsiaTheme="minorEastAsia" w:hAnsi="Times New Roman" w:cs="Times New Roman"/>
                <w:color w:val="000000"/>
                <w:sz w:val="19"/>
                <w:szCs w:val="19"/>
              </w:rPr>
              <w:t>&amp;</w:t>
            </w:r>
            <w:r w:rsidRPr="009769C5">
              <w:rPr>
                <w:rFonts w:ascii="Times New Roman" w:eastAsiaTheme="minorEastAsia" w:hAnsi="Times New Roman" w:cs="Times New Roman"/>
                <w:color w:val="000000"/>
                <w:sz w:val="19"/>
                <w:szCs w:val="19"/>
                <w:lang w:val="en-US"/>
              </w:rPr>
              <w:t>id</w:t>
            </w:r>
            <w:r w:rsidRPr="009769C5">
              <w:rPr>
                <w:rFonts w:ascii="Times New Roman" w:eastAsiaTheme="minorEastAsia" w:hAnsi="Times New Roman" w:cs="Times New Roman"/>
                <w:color w:val="000000"/>
                <w:sz w:val="19"/>
                <w:szCs w:val="19"/>
              </w:rPr>
              <w:t>=480954</w:t>
            </w:r>
          </w:p>
        </w:tc>
        <w:tc>
          <w:tcPr>
            <w:tcW w:w="16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Министерство образования и науки Российской Федерации, Федеральное государственное бюджетное образовательное учреждение высшего профессиональног о образования ТОМСКИЙ ГОСУДАРСТВЕН НЫЙ УНИВЕРСИТЕТ СИСТЕМ УПРАВЛЕНИЯ И РАДИОЭЛЕКТРО НИКИ (ТУСУР). - Томск : ТУСУР, 2016.</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w:t>
            </w:r>
          </w:p>
        </w:tc>
      </w:tr>
    </w:tbl>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0" w:type="auto"/>
        <w:tblCellMar>
          <w:left w:w="0" w:type="dxa"/>
          <w:right w:w="0" w:type="dxa"/>
        </w:tblCellMar>
        <w:tblLook w:val="04A0" w:firstRow="1" w:lastRow="0" w:firstColumn="1" w:lastColumn="0" w:noHBand="0" w:noVBand="1"/>
      </w:tblPr>
      <w:tblGrid>
        <w:gridCol w:w="1656"/>
        <w:gridCol w:w="4937"/>
        <w:gridCol w:w="1519"/>
        <w:gridCol w:w="1311"/>
      </w:tblGrid>
      <w:tr w:rsidR="009769C5" w:rsidRPr="009769C5" w:rsidTr="009769C5">
        <w:trPr>
          <w:trHeight w:hRule="exact" w:val="277"/>
        </w:trPr>
        <w:tc>
          <w:tcPr>
            <w:tcW w:w="16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Авторы, составители</w:t>
            </w:r>
          </w:p>
        </w:tc>
        <w:tc>
          <w:tcPr>
            <w:tcW w:w="49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Заглавие</w:t>
            </w:r>
          </w:p>
        </w:tc>
        <w:tc>
          <w:tcPr>
            <w:tcW w:w="1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Издательство, год</w:t>
            </w:r>
          </w:p>
        </w:tc>
        <w:tc>
          <w:tcPr>
            <w:tcW w:w="13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Колич-во</w:t>
            </w:r>
          </w:p>
        </w:tc>
      </w:tr>
      <w:tr w:rsidR="009769C5" w:rsidRPr="009769C5" w:rsidTr="009769C5">
        <w:trPr>
          <w:trHeight w:hRule="exact" w:val="917"/>
        </w:trPr>
        <w:tc>
          <w:tcPr>
            <w:tcW w:w="16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t>Астанина, С.Ю.</w:t>
            </w:r>
          </w:p>
        </w:tc>
        <w:tc>
          <w:tcPr>
            <w:tcW w:w="49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Научно-исследовательская работа студентов (современные требования, проблемы и их решения) [лектронный ресурс]: пособие</w:t>
            </w:r>
          </w:p>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www</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iprbookshop</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ru</w:t>
            </w:r>
            <w:r w:rsidRPr="009769C5">
              <w:rPr>
                <w:rFonts w:ascii="Times New Roman" w:eastAsiaTheme="minorEastAsia" w:hAnsi="Times New Roman" w:cs="Times New Roman"/>
                <w:color w:val="000000"/>
                <w:sz w:val="19"/>
                <w:szCs w:val="19"/>
              </w:rPr>
              <w:t>/16934.</w:t>
            </w:r>
            <w:r w:rsidRPr="009769C5">
              <w:rPr>
                <w:rFonts w:ascii="Times New Roman" w:eastAsiaTheme="minorEastAsia" w:hAnsi="Times New Roman" w:cs="Times New Roman"/>
                <w:color w:val="000000"/>
                <w:sz w:val="19"/>
                <w:szCs w:val="19"/>
                <w:lang w:val="en-US"/>
              </w:rPr>
              <w:t>html</w:t>
            </w:r>
          </w:p>
        </w:tc>
        <w:tc>
          <w:tcPr>
            <w:tcW w:w="1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t>М.: Современная гуманит. академия, 2012</w:t>
            </w:r>
          </w:p>
        </w:tc>
        <w:tc>
          <w:tcPr>
            <w:tcW w:w="13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w:t>
            </w:r>
          </w:p>
        </w:tc>
      </w:tr>
      <w:tr w:rsidR="009769C5" w:rsidRPr="009769C5" w:rsidTr="009769C5">
        <w:trPr>
          <w:trHeight w:hRule="exact" w:val="1357"/>
        </w:trPr>
        <w:tc>
          <w:tcPr>
            <w:tcW w:w="16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Панина З. И. , Виноградова М. В.</w:t>
            </w:r>
          </w:p>
        </w:tc>
        <w:tc>
          <w:tcPr>
            <w:tcW w:w="49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Организация и планирование деятельности предприятия сферы сервиса: практикум [Электронный ресурс]: учебное пособие</w:t>
            </w:r>
          </w:p>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biblioclub</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ru</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index</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php</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page</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book</w:t>
            </w:r>
            <w:r w:rsidRPr="009769C5">
              <w:rPr>
                <w:rFonts w:ascii="Times New Roman" w:eastAsiaTheme="minorEastAsia" w:hAnsi="Times New Roman" w:cs="Times New Roman"/>
                <w:color w:val="000000"/>
                <w:sz w:val="19"/>
                <w:szCs w:val="19"/>
              </w:rPr>
              <w:t>&amp;</w:t>
            </w:r>
            <w:r w:rsidRPr="009769C5">
              <w:rPr>
                <w:rFonts w:ascii="Times New Roman" w:eastAsiaTheme="minorEastAsia" w:hAnsi="Times New Roman" w:cs="Times New Roman"/>
                <w:color w:val="000000"/>
                <w:sz w:val="19"/>
                <w:szCs w:val="19"/>
                <w:lang w:val="en-US"/>
              </w:rPr>
              <w:t>id</w:t>
            </w:r>
            <w:r w:rsidRPr="009769C5">
              <w:rPr>
                <w:rFonts w:ascii="Times New Roman" w:eastAsiaTheme="minorEastAsia" w:hAnsi="Times New Roman" w:cs="Times New Roman"/>
                <w:color w:val="000000"/>
                <w:sz w:val="19"/>
                <w:szCs w:val="19"/>
              </w:rPr>
              <w:t>=495811</w:t>
            </w:r>
          </w:p>
        </w:tc>
        <w:tc>
          <w:tcPr>
            <w:tcW w:w="1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Москва: Издательско- торговая корпорация «Дашков и К°», 2017</w:t>
            </w:r>
          </w:p>
        </w:tc>
        <w:tc>
          <w:tcPr>
            <w:tcW w:w="13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w:t>
            </w:r>
          </w:p>
        </w:tc>
      </w:tr>
      <w:tr w:rsidR="009769C5" w:rsidRPr="009769C5" w:rsidTr="009769C5">
        <w:trPr>
          <w:trHeight w:hRule="exact" w:val="277"/>
        </w:trPr>
        <w:tc>
          <w:tcPr>
            <w:tcW w:w="942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b/>
                <w:color w:val="000000"/>
                <w:sz w:val="19"/>
                <w:szCs w:val="19"/>
                <w:lang w:val="en-US"/>
              </w:rPr>
              <w:t>6.1.3. Методические разработки</w:t>
            </w:r>
          </w:p>
        </w:tc>
      </w:tr>
      <w:tr w:rsidR="009769C5" w:rsidRPr="009769C5" w:rsidTr="009769C5">
        <w:trPr>
          <w:trHeight w:hRule="exact" w:val="277"/>
        </w:trPr>
        <w:tc>
          <w:tcPr>
            <w:tcW w:w="16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Авторы, составители</w:t>
            </w:r>
          </w:p>
        </w:tc>
        <w:tc>
          <w:tcPr>
            <w:tcW w:w="49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Заглавие</w:t>
            </w:r>
          </w:p>
        </w:tc>
        <w:tc>
          <w:tcPr>
            <w:tcW w:w="1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Издательство, год</w:t>
            </w:r>
          </w:p>
        </w:tc>
        <w:tc>
          <w:tcPr>
            <w:tcW w:w="13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Колич-во</w:t>
            </w:r>
          </w:p>
        </w:tc>
      </w:tr>
      <w:tr w:rsidR="009769C5" w:rsidRPr="009769C5" w:rsidTr="009769C5">
        <w:trPr>
          <w:trHeight w:hRule="exact" w:val="1357"/>
        </w:trPr>
        <w:tc>
          <w:tcPr>
            <w:tcW w:w="16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lastRenderedPageBreak/>
              <w:t>Л.А. Минасян</w:t>
            </w:r>
          </w:p>
        </w:tc>
        <w:tc>
          <w:tcPr>
            <w:tcW w:w="49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Методические рекомендации для самостоятельной работы студентов по дисциплине «Методы научных исследований» для обучающихся по направлению подготовки 43.03.02 Туризм (квалификация бакалавр): Методические рекомендации</w:t>
            </w:r>
          </w:p>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lang w:val="en-US"/>
              </w:rPr>
              <w:t>https</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ntb</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donstu</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ru</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system</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files</w:t>
            </w:r>
            <w:r w:rsidRPr="009769C5">
              <w:rPr>
                <w:rFonts w:ascii="Times New Roman" w:eastAsiaTheme="minorEastAsia" w:hAnsi="Times New Roman" w:cs="Times New Roman"/>
                <w:color w:val="000000"/>
                <w:sz w:val="19"/>
                <w:szCs w:val="19"/>
              </w:rPr>
              <w:t>/2018-537-</w:t>
            </w:r>
            <w:r w:rsidRPr="009769C5">
              <w:rPr>
                <w:rFonts w:ascii="Times New Roman" w:eastAsiaTheme="minorEastAsia" w:hAnsi="Times New Roman" w:cs="Times New Roman"/>
                <w:color w:val="000000"/>
                <w:sz w:val="19"/>
                <w:szCs w:val="19"/>
                <w:lang w:val="en-US"/>
              </w:rPr>
              <w:t>mu</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pdf</w:t>
            </w:r>
          </w:p>
        </w:tc>
        <w:tc>
          <w:tcPr>
            <w:tcW w:w="1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t>, 2018</w:t>
            </w:r>
          </w:p>
        </w:tc>
        <w:tc>
          <w:tcPr>
            <w:tcW w:w="13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w:t>
            </w:r>
          </w:p>
        </w:tc>
      </w:tr>
    </w:tbl>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5000" w:type="pct"/>
        <w:tblCellMar>
          <w:left w:w="0" w:type="dxa"/>
          <w:right w:w="0" w:type="dxa"/>
        </w:tblCellMar>
        <w:tblLook w:val="04A0" w:firstRow="1" w:lastRow="0" w:firstColumn="1" w:lastColumn="0" w:noHBand="0" w:noVBand="1"/>
      </w:tblPr>
      <w:tblGrid>
        <w:gridCol w:w="780"/>
        <w:gridCol w:w="8643"/>
      </w:tblGrid>
      <w:tr w:rsidR="009769C5" w:rsidRPr="009769C5" w:rsidTr="009769C5">
        <w:trPr>
          <w:trHeight w:hRule="exact" w:val="277"/>
        </w:trPr>
        <w:tc>
          <w:tcPr>
            <w:tcW w:w="5000" w:type="pct"/>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rPr>
            </w:pPr>
            <w:r w:rsidRPr="009769C5">
              <w:rPr>
                <w:rFonts w:ascii="Times New Roman" w:eastAsiaTheme="minorEastAsia" w:hAnsi="Times New Roman" w:cs="Times New Roman"/>
                <w:b/>
                <w:color w:val="000000"/>
                <w:sz w:val="19"/>
                <w:szCs w:val="19"/>
              </w:rPr>
              <w:t>6.2. Перечень ресурсов информационно-телекоммуникационной сети "Интернет"</w:t>
            </w:r>
          </w:p>
        </w:tc>
      </w:tr>
      <w:tr w:rsidR="009769C5" w:rsidRPr="00250530" w:rsidTr="009769C5">
        <w:trPr>
          <w:trHeight w:hRule="exact" w:val="277"/>
        </w:trPr>
        <w:tc>
          <w:tcPr>
            <w:tcW w:w="5000" w:type="pct"/>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 "IPRbooks" [http://www.iprbookshop.ru]</w:t>
            </w:r>
          </w:p>
        </w:tc>
      </w:tr>
      <w:tr w:rsidR="009769C5" w:rsidRPr="009769C5" w:rsidTr="009769C5">
        <w:trPr>
          <w:trHeight w:hRule="exact" w:val="277"/>
        </w:trPr>
        <w:tc>
          <w:tcPr>
            <w:tcW w:w="5000" w:type="pct"/>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 xml:space="preserve">ЭБС "Университетская библиотека </w:t>
            </w:r>
            <w:r w:rsidRPr="009769C5">
              <w:rPr>
                <w:rFonts w:ascii="Times New Roman" w:eastAsiaTheme="minorEastAsia" w:hAnsi="Times New Roman" w:cs="Times New Roman"/>
                <w:color w:val="000000"/>
                <w:sz w:val="19"/>
                <w:szCs w:val="19"/>
                <w:lang w:val="en-US"/>
              </w:rPr>
              <w:t>on</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line</w:t>
            </w:r>
            <w:r w:rsidRPr="009769C5">
              <w:rPr>
                <w:rFonts w:ascii="Times New Roman" w:eastAsiaTheme="minorEastAsia" w:hAnsi="Times New Roman" w:cs="Times New Roman"/>
                <w:color w:val="000000"/>
                <w:sz w:val="19"/>
                <w:szCs w:val="19"/>
              </w:rPr>
              <w:t>" [</w:t>
            </w: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biblioclub</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ru</w:t>
            </w:r>
            <w:r w:rsidRPr="009769C5">
              <w:rPr>
                <w:rFonts w:ascii="Times New Roman" w:eastAsiaTheme="minorEastAsia" w:hAnsi="Times New Roman" w:cs="Times New Roman"/>
                <w:color w:val="000000"/>
                <w:sz w:val="19"/>
                <w:szCs w:val="19"/>
              </w:rPr>
              <w:t>]</w:t>
            </w:r>
          </w:p>
        </w:tc>
      </w:tr>
      <w:tr w:rsidR="009769C5" w:rsidRPr="009769C5" w:rsidTr="009769C5">
        <w:trPr>
          <w:trHeight w:hRule="exact" w:val="555"/>
        </w:trPr>
        <w:tc>
          <w:tcPr>
            <w:tcW w:w="5000" w:type="pct"/>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rPr>
            </w:pPr>
            <w:r w:rsidRPr="009769C5">
              <w:rPr>
                <w:rFonts w:ascii="Times New Roman" w:eastAsiaTheme="minorEastAsia" w:hAnsi="Times New Roman" w:cs="Times New Roman"/>
                <w:b/>
                <w:color w:val="000000"/>
                <w:sz w:val="19"/>
                <w:szCs w:val="19"/>
              </w:rPr>
              <w:t>6.3.1 Лицензионное и свободно распространяемое программное обеспечение, в том числе отечественного производства, подлежащего ежегодному обновлению</w:t>
            </w:r>
          </w:p>
        </w:tc>
      </w:tr>
      <w:tr w:rsidR="009769C5" w:rsidRPr="009769C5" w:rsidTr="009769C5">
        <w:trPr>
          <w:trHeight w:hRule="exact" w:val="279"/>
        </w:trPr>
        <w:tc>
          <w:tcPr>
            <w:tcW w:w="414"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right"/>
              <w:rPr>
                <w:rFonts w:eastAsiaTheme="minorEastAsia"/>
                <w:sz w:val="19"/>
                <w:szCs w:val="19"/>
                <w:lang w:val="en-US"/>
              </w:rPr>
            </w:pPr>
            <w:r w:rsidRPr="009769C5">
              <w:rPr>
                <w:rFonts w:ascii="Times New Roman" w:eastAsiaTheme="minorEastAsia" w:hAnsi="Times New Roman" w:cs="Times New Roman"/>
                <w:color w:val="000000"/>
                <w:sz w:val="19"/>
                <w:szCs w:val="19"/>
                <w:lang w:val="en-US"/>
              </w:rPr>
              <w:t>6.3.1.1</w:t>
            </w:r>
          </w:p>
        </w:tc>
        <w:tc>
          <w:tcPr>
            <w:tcW w:w="4586"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t>Microsoft Office</w:t>
            </w:r>
          </w:p>
        </w:tc>
      </w:tr>
      <w:tr w:rsidR="009769C5" w:rsidRPr="009769C5" w:rsidTr="009769C5">
        <w:trPr>
          <w:trHeight w:hRule="exact" w:val="277"/>
        </w:trPr>
        <w:tc>
          <w:tcPr>
            <w:tcW w:w="5000" w:type="pct"/>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b/>
                <w:color w:val="000000"/>
                <w:sz w:val="19"/>
                <w:szCs w:val="19"/>
                <w:lang w:val="en-US"/>
              </w:rPr>
              <w:t>6.3.2 Перечень информационных справочных систем</w:t>
            </w:r>
          </w:p>
        </w:tc>
      </w:tr>
      <w:tr w:rsidR="009769C5" w:rsidRPr="009769C5" w:rsidTr="009769C5">
        <w:trPr>
          <w:trHeight w:hRule="exact" w:val="287"/>
        </w:trPr>
        <w:tc>
          <w:tcPr>
            <w:tcW w:w="414"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right"/>
              <w:rPr>
                <w:rFonts w:eastAsiaTheme="minorEastAsia"/>
                <w:sz w:val="19"/>
                <w:szCs w:val="19"/>
                <w:lang w:val="en-US"/>
              </w:rPr>
            </w:pPr>
            <w:r w:rsidRPr="009769C5">
              <w:rPr>
                <w:rFonts w:ascii="Times New Roman" w:eastAsiaTheme="minorEastAsia" w:hAnsi="Times New Roman" w:cs="Times New Roman"/>
                <w:color w:val="000000"/>
                <w:sz w:val="19"/>
                <w:szCs w:val="19"/>
                <w:lang w:val="en-US"/>
              </w:rPr>
              <w:t>6.3.2.1</w:t>
            </w:r>
          </w:p>
        </w:tc>
        <w:tc>
          <w:tcPr>
            <w:tcW w:w="4586"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 xml:space="preserve">Компьютерная справочно-правовая система </w:t>
            </w: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www</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consultant</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ru</w:t>
            </w:r>
            <w:r w:rsidRPr="009769C5">
              <w:rPr>
                <w:rFonts w:ascii="Times New Roman" w:eastAsiaTheme="minorEastAsia" w:hAnsi="Times New Roman" w:cs="Times New Roman"/>
                <w:color w:val="000000"/>
                <w:sz w:val="19"/>
                <w:szCs w:val="19"/>
              </w:rPr>
              <w:t>/</w:t>
            </w:r>
          </w:p>
        </w:tc>
      </w:tr>
      <w:tr w:rsidR="009769C5" w:rsidRPr="009769C5" w:rsidTr="009769C5">
        <w:trPr>
          <w:trHeight w:hRule="exact" w:val="287"/>
        </w:trPr>
        <w:tc>
          <w:tcPr>
            <w:tcW w:w="414"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right"/>
              <w:rPr>
                <w:rFonts w:eastAsiaTheme="minorEastAsia"/>
                <w:sz w:val="19"/>
                <w:szCs w:val="19"/>
                <w:lang w:val="en-US"/>
              </w:rPr>
            </w:pPr>
            <w:r w:rsidRPr="009769C5">
              <w:rPr>
                <w:rFonts w:ascii="Times New Roman" w:eastAsiaTheme="minorEastAsia" w:hAnsi="Times New Roman" w:cs="Times New Roman"/>
                <w:color w:val="000000"/>
                <w:sz w:val="19"/>
                <w:szCs w:val="19"/>
                <w:lang w:val="en-US"/>
              </w:rPr>
              <w:t>6.3.2.2</w:t>
            </w:r>
          </w:p>
        </w:tc>
        <w:tc>
          <w:tcPr>
            <w:tcW w:w="4586"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 xml:space="preserve">Профессиональная база данных ЭБС Университетская библиотека онлайн </w:t>
            </w:r>
            <w:r w:rsidRPr="009769C5">
              <w:rPr>
                <w:rFonts w:ascii="Times New Roman" w:eastAsiaTheme="minorEastAsia" w:hAnsi="Times New Roman" w:cs="Times New Roman"/>
                <w:color w:val="000000"/>
                <w:sz w:val="19"/>
                <w:szCs w:val="19"/>
                <w:lang w:val="en-US"/>
              </w:rPr>
              <w:t>https</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biblioclub</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ru</w:t>
            </w:r>
            <w:r w:rsidRPr="009769C5">
              <w:rPr>
                <w:rFonts w:ascii="Times New Roman" w:eastAsiaTheme="minorEastAsia" w:hAnsi="Times New Roman" w:cs="Times New Roman"/>
                <w:color w:val="000000"/>
                <w:sz w:val="19"/>
                <w:szCs w:val="19"/>
              </w:rPr>
              <w:t>/</w:t>
            </w:r>
          </w:p>
        </w:tc>
      </w:tr>
      <w:tr w:rsidR="009769C5" w:rsidRPr="009769C5" w:rsidTr="009769C5">
        <w:trPr>
          <w:trHeight w:hRule="exact" w:val="287"/>
        </w:trPr>
        <w:tc>
          <w:tcPr>
            <w:tcW w:w="414"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right"/>
              <w:rPr>
                <w:rFonts w:eastAsiaTheme="minorEastAsia"/>
                <w:sz w:val="19"/>
                <w:szCs w:val="19"/>
                <w:lang w:val="en-US"/>
              </w:rPr>
            </w:pPr>
            <w:r w:rsidRPr="009769C5">
              <w:rPr>
                <w:rFonts w:ascii="Times New Roman" w:eastAsiaTheme="minorEastAsia" w:hAnsi="Times New Roman" w:cs="Times New Roman"/>
                <w:color w:val="000000"/>
                <w:sz w:val="19"/>
                <w:szCs w:val="19"/>
                <w:lang w:val="en-US"/>
              </w:rPr>
              <w:t>6.3.2.3</w:t>
            </w:r>
          </w:p>
        </w:tc>
        <w:tc>
          <w:tcPr>
            <w:tcW w:w="4586"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 xml:space="preserve">Профессиональная база данных ЭБС </w:t>
            </w:r>
            <w:r w:rsidRPr="009769C5">
              <w:rPr>
                <w:rFonts w:ascii="Times New Roman" w:eastAsiaTheme="minorEastAsia" w:hAnsi="Times New Roman" w:cs="Times New Roman"/>
                <w:color w:val="000000"/>
                <w:sz w:val="19"/>
                <w:szCs w:val="19"/>
                <w:lang w:val="en-US"/>
              </w:rPr>
              <w:t>IPRbooks</w:t>
            </w:r>
            <w:r w:rsidRPr="009769C5">
              <w:rPr>
                <w:rFonts w:ascii="Times New Roman" w:eastAsiaTheme="minorEastAsia" w:hAnsi="Times New Roman" w:cs="Times New Roman"/>
                <w:color w:val="000000"/>
                <w:sz w:val="19"/>
                <w:szCs w:val="19"/>
              </w:rPr>
              <w:t xml:space="preserve"> </w:t>
            </w: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www</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iprbookshop</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ru</w:t>
            </w:r>
            <w:r w:rsidRPr="009769C5">
              <w:rPr>
                <w:rFonts w:ascii="Times New Roman" w:eastAsiaTheme="minorEastAsia" w:hAnsi="Times New Roman" w:cs="Times New Roman"/>
                <w:color w:val="000000"/>
                <w:sz w:val="19"/>
                <w:szCs w:val="19"/>
              </w:rPr>
              <w:t>/</w:t>
            </w:r>
          </w:p>
        </w:tc>
      </w:tr>
      <w:tr w:rsidR="009769C5" w:rsidRPr="009769C5" w:rsidTr="009769C5">
        <w:trPr>
          <w:trHeight w:hRule="exact" w:val="287"/>
        </w:trPr>
        <w:tc>
          <w:tcPr>
            <w:tcW w:w="414"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right"/>
              <w:rPr>
                <w:rFonts w:eastAsiaTheme="minorEastAsia"/>
                <w:sz w:val="19"/>
                <w:szCs w:val="19"/>
                <w:lang w:val="en-US"/>
              </w:rPr>
            </w:pPr>
            <w:r w:rsidRPr="009769C5">
              <w:rPr>
                <w:rFonts w:ascii="Times New Roman" w:eastAsiaTheme="minorEastAsia" w:hAnsi="Times New Roman" w:cs="Times New Roman"/>
                <w:color w:val="000000"/>
                <w:sz w:val="19"/>
                <w:szCs w:val="19"/>
                <w:lang w:val="en-US"/>
              </w:rPr>
              <w:t>6.3.2.4</w:t>
            </w:r>
          </w:p>
        </w:tc>
        <w:tc>
          <w:tcPr>
            <w:tcW w:w="4586"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 xml:space="preserve">Профессиональная база данных ЭБС Лань </w:t>
            </w:r>
            <w:r w:rsidRPr="009769C5">
              <w:rPr>
                <w:rFonts w:ascii="Times New Roman" w:eastAsiaTheme="minorEastAsia" w:hAnsi="Times New Roman" w:cs="Times New Roman"/>
                <w:color w:val="000000"/>
                <w:sz w:val="19"/>
                <w:szCs w:val="19"/>
                <w:lang w:val="en-US"/>
              </w:rPr>
              <w:t>https</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e</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lanbook</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com</w:t>
            </w:r>
            <w:r w:rsidRPr="009769C5">
              <w:rPr>
                <w:rFonts w:ascii="Times New Roman" w:eastAsiaTheme="minorEastAsia" w:hAnsi="Times New Roman" w:cs="Times New Roman"/>
                <w:color w:val="000000"/>
                <w:sz w:val="19"/>
                <w:szCs w:val="19"/>
              </w:rPr>
              <w:t>/</w:t>
            </w:r>
          </w:p>
        </w:tc>
      </w:tr>
      <w:tr w:rsidR="009769C5" w:rsidRPr="009769C5" w:rsidTr="009769C5">
        <w:trPr>
          <w:trHeight w:hRule="exact" w:val="279"/>
        </w:trPr>
        <w:tc>
          <w:tcPr>
            <w:tcW w:w="414"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right"/>
              <w:rPr>
                <w:rFonts w:eastAsiaTheme="minorEastAsia"/>
                <w:sz w:val="19"/>
                <w:szCs w:val="19"/>
                <w:lang w:val="en-US"/>
              </w:rPr>
            </w:pPr>
            <w:r w:rsidRPr="009769C5">
              <w:rPr>
                <w:rFonts w:ascii="Times New Roman" w:eastAsiaTheme="minorEastAsia" w:hAnsi="Times New Roman" w:cs="Times New Roman"/>
                <w:color w:val="000000"/>
                <w:sz w:val="19"/>
                <w:szCs w:val="19"/>
                <w:lang w:val="en-US"/>
              </w:rPr>
              <w:t>6.3.2.5</w:t>
            </w:r>
          </w:p>
        </w:tc>
        <w:tc>
          <w:tcPr>
            <w:tcW w:w="4586"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 xml:space="preserve">Профессиональная база данных  Росстат </w:t>
            </w:r>
            <w:r w:rsidRPr="009769C5">
              <w:rPr>
                <w:rFonts w:ascii="Times New Roman" w:eastAsiaTheme="minorEastAsia" w:hAnsi="Times New Roman" w:cs="Times New Roman"/>
                <w:color w:val="000000"/>
                <w:sz w:val="19"/>
                <w:szCs w:val="19"/>
                <w:lang w:val="en-US"/>
              </w:rPr>
              <w:t>https</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rosstat</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gov</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ru</w:t>
            </w:r>
            <w:r w:rsidRPr="009769C5">
              <w:rPr>
                <w:rFonts w:ascii="Times New Roman" w:eastAsiaTheme="minorEastAsia" w:hAnsi="Times New Roman" w:cs="Times New Roman"/>
                <w:color w:val="000000"/>
                <w:sz w:val="19"/>
                <w:szCs w:val="19"/>
              </w:rPr>
              <w:t>/</w:t>
            </w:r>
          </w:p>
        </w:tc>
      </w:tr>
    </w:tbl>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Pr="00323738"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94ABF" w:rsidRPr="00094ABF" w:rsidRDefault="00094ABF" w:rsidP="00094ABF">
      <w:pPr>
        <w:rPr>
          <w:rFonts w:eastAsiaTheme="minorEastAsia"/>
          <w:sz w:val="0"/>
          <w:szCs w:val="0"/>
        </w:rPr>
      </w:pPr>
    </w:p>
    <w:p w:rsidR="00F37FEC" w:rsidRPr="009769C5" w:rsidRDefault="00F37FEC" w:rsidP="009769C5">
      <w:pPr>
        <w:spacing w:after="0" w:line="240" w:lineRule="auto"/>
        <w:jc w:val="right"/>
        <w:rPr>
          <w:color w:val="0070C0"/>
        </w:rPr>
      </w:pPr>
    </w:p>
    <w:sectPr w:rsidR="00F37FEC" w:rsidRPr="009769C5" w:rsidSect="004F5BFD">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2B1" w:rsidRDefault="009C32B1">
      <w:pPr>
        <w:spacing w:after="0" w:line="240" w:lineRule="auto"/>
      </w:pPr>
      <w:r>
        <w:separator/>
      </w:r>
    </w:p>
  </w:endnote>
  <w:endnote w:type="continuationSeparator" w:id="0">
    <w:p w:rsidR="009C32B1" w:rsidRDefault="009C3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3DE" w:rsidRDefault="002D63DE" w:rsidP="004F5BF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D63DE" w:rsidRDefault="002D63DE" w:rsidP="004F5BF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3DE" w:rsidRDefault="002D63DE" w:rsidP="004F5BF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250530">
      <w:rPr>
        <w:rStyle w:val="aa"/>
        <w:noProof/>
      </w:rPr>
      <w:t>13</w:t>
    </w:r>
    <w:r>
      <w:rPr>
        <w:rStyle w:val="aa"/>
      </w:rPr>
      <w:fldChar w:fldCharType="end"/>
    </w:r>
  </w:p>
  <w:p w:rsidR="002D63DE" w:rsidRDefault="002D63DE" w:rsidP="004F5BF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2B1" w:rsidRDefault="009C32B1">
      <w:pPr>
        <w:spacing w:after="0" w:line="240" w:lineRule="auto"/>
      </w:pPr>
      <w:r>
        <w:separator/>
      </w:r>
    </w:p>
  </w:footnote>
  <w:footnote w:type="continuationSeparator" w:id="0">
    <w:p w:rsidR="009C32B1" w:rsidRDefault="009C32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1">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2">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3">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4">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5">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6">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7">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8">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abstractNum>
  <w:abstractNum w:abstractNumId="1">
    <w:nsid w:val="00000003"/>
    <w:multiLevelType w:val="multilevel"/>
    <w:tmpl w:val="00000002"/>
    <w:lvl w:ilvl="0">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1">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2">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3">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4">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5">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6">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7">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8">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abstractNum>
  <w:abstractNum w:abstractNumId="2">
    <w:nsid w:val="00000005"/>
    <w:multiLevelType w:val="multilevel"/>
    <w:tmpl w:val="B21C759C"/>
    <w:lvl w:ilvl="0">
      <w:start w:val="1"/>
      <w:numFmt w:val="decimal"/>
      <w:lvlText w:val="2.2.%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1">
      <w:start w:val="3"/>
      <w:numFmt w:val="decimal"/>
      <w:lvlText w:val="%2"/>
      <w:lvlJc w:val="left"/>
      <w:rPr>
        <w:rFonts w:ascii="Times New Roman" w:hAnsi="Times New Roman" w:cs="Times New Roman"/>
        <w:b/>
        <w:bCs/>
        <w:i w:val="0"/>
        <w:iCs w:val="0"/>
        <w:smallCaps w:val="0"/>
        <w:strike w:val="0"/>
        <w:color w:val="000000"/>
        <w:spacing w:val="1"/>
        <w:w w:val="100"/>
        <w:position w:val="0"/>
        <w:sz w:val="20"/>
        <w:szCs w:val="20"/>
        <w:u w:val="none"/>
      </w:rPr>
    </w:lvl>
    <w:lvl w:ilvl="2">
      <w:start w:val="1"/>
      <w:numFmt w:val="decimal"/>
      <w:lvlText w:val="%2.%3."/>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3">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4">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5">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6">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7">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8">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abstractNum>
  <w:abstractNum w:abstractNumId="3">
    <w:nsid w:val="09AA613C"/>
    <w:multiLevelType w:val="hybridMultilevel"/>
    <w:tmpl w:val="F104DDE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3F6EA3"/>
    <w:multiLevelType w:val="hybridMultilevel"/>
    <w:tmpl w:val="6EB6CE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56A3312"/>
    <w:multiLevelType w:val="hybridMultilevel"/>
    <w:tmpl w:val="EBB087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B435E1"/>
    <w:multiLevelType w:val="hybridMultilevel"/>
    <w:tmpl w:val="6C00BF28"/>
    <w:lvl w:ilvl="0" w:tplc="64E4E8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B425809"/>
    <w:multiLevelType w:val="hybridMultilevel"/>
    <w:tmpl w:val="185CE20E"/>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E9448A9"/>
    <w:multiLevelType w:val="hybridMultilevel"/>
    <w:tmpl w:val="6F824B9C"/>
    <w:lvl w:ilvl="0" w:tplc="280819C0">
      <w:start w:val="1"/>
      <w:numFmt w:val="decimal"/>
      <w:lvlText w:val="%1."/>
      <w:lvlJc w:val="left"/>
      <w:pPr>
        <w:ind w:left="655" w:hanging="543"/>
      </w:pPr>
      <w:rPr>
        <w:rFonts w:ascii="Times New Roman" w:eastAsia="Times New Roman" w:hAnsi="Times New Roman" w:hint="default"/>
        <w:w w:val="100"/>
        <w:sz w:val="22"/>
        <w:szCs w:val="22"/>
      </w:rPr>
    </w:lvl>
    <w:lvl w:ilvl="1" w:tplc="62ACF326">
      <w:start w:val="1"/>
      <w:numFmt w:val="bullet"/>
      <w:lvlText w:val=""/>
      <w:lvlJc w:val="left"/>
      <w:pPr>
        <w:ind w:left="1116" w:hanging="360"/>
      </w:pPr>
      <w:rPr>
        <w:rFonts w:ascii="Symbol" w:eastAsia="Symbol" w:hAnsi="Symbol" w:hint="default"/>
        <w:w w:val="100"/>
        <w:sz w:val="22"/>
        <w:szCs w:val="22"/>
      </w:rPr>
    </w:lvl>
    <w:lvl w:ilvl="2" w:tplc="93245014">
      <w:start w:val="1"/>
      <w:numFmt w:val="bullet"/>
      <w:lvlText w:val="•"/>
      <w:lvlJc w:val="left"/>
      <w:pPr>
        <w:ind w:left="1713" w:hanging="360"/>
      </w:pPr>
      <w:rPr>
        <w:rFonts w:hint="default"/>
      </w:rPr>
    </w:lvl>
    <w:lvl w:ilvl="3" w:tplc="A29CECBC">
      <w:start w:val="1"/>
      <w:numFmt w:val="bullet"/>
      <w:lvlText w:val="•"/>
      <w:lvlJc w:val="left"/>
      <w:pPr>
        <w:ind w:left="2306" w:hanging="360"/>
      </w:pPr>
      <w:rPr>
        <w:rFonts w:hint="default"/>
      </w:rPr>
    </w:lvl>
    <w:lvl w:ilvl="4" w:tplc="A07070DC">
      <w:start w:val="1"/>
      <w:numFmt w:val="bullet"/>
      <w:lvlText w:val="•"/>
      <w:lvlJc w:val="left"/>
      <w:pPr>
        <w:ind w:left="2900" w:hanging="360"/>
      </w:pPr>
      <w:rPr>
        <w:rFonts w:hint="default"/>
      </w:rPr>
    </w:lvl>
    <w:lvl w:ilvl="5" w:tplc="26DE8D48">
      <w:start w:val="1"/>
      <w:numFmt w:val="bullet"/>
      <w:lvlText w:val="•"/>
      <w:lvlJc w:val="left"/>
      <w:pPr>
        <w:ind w:left="3493" w:hanging="360"/>
      </w:pPr>
      <w:rPr>
        <w:rFonts w:hint="default"/>
      </w:rPr>
    </w:lvl>
    <w:lvl w:ilvl="6" w:tplc="8730A69C">
      <w:start w:val="1"/>
      <w:numFmt w:val="bullet"/>
      <w:lvlText w:val="•"/>
      <w:lvlJc w:val="left"/>
      <w:pPr>
        <w:ind w:left="4086" w:hanging="360"/>
      </w:pPr>
      <w:rPr>
        <w:rFonts w:hint="default"/>
      </w:rPr>
    </w:lvl>
    <w:lvl w:ilvl="7" w:tplc="58DA38A4">
      <w:start w:val="1"/>
      <w:numFmt w:val="bullet"/>
      <w:lvlText w:val="•"/>
      <w:lvlJc w:val="left"/>
      <w:pPr>
        <w:ind w:left="4680" w:hanging="360"/>
      </w:pPr>
      <w:rPr>
        <w:rFonts w:hint="default"/>
      </w:rPr>
    </w:lvl>
    <w:lvl w:ilvl="8" w:tplc="3536D1F6">
      <w:start w:val="1"/>
      <w:numFmt w:val="bullet"/>
      <w:lvlText w:val="•"/>
      <w:lvlJc w:val="left"/>
      <w:pPr>
        <w:ind w:left="5273" w:hanging="360"/>
      </w:pPr>
      <w:rPr>
        <w:rFonts w:hint="default"/>
      </w:rPr>
    </w:lvl>
  </w:abstractNum>
  <w:abstractNum w:abstractNumId="9">
    <w:nsid w:val="20E06CFF"/>
    <w:multiLevelType w:val="hybridMultilevel"/>
    <w:tmpl w:val="7360A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1E7831"/>
    <w:multiLevelType w:val="hybridMultilevel"/>
    <w:tmpl w:val="A3487F16"/>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34D0334"/>
    <w:multiLevelType w:val="hybridMultilevel"/>
    <w:tmpl w:val="2FDECA62"/>
    <w:lvl w:ilvl="0" w:tplc="8A8A3626">
      <w:start w:val="1"/>
      <w:numFmt w:val="decimal"/>
      <w:lvlText w:val="%1."/>
      <w:lvlJc w:val="left"/>
      <w:pPr>
        <w:ind w:left="112" w:hanging="298"/>
      </w:pPr>
      <w:rPr>
        <w:rFonts w:ascii="Times New Roman" w:eastAsia="Times New Roman" w:hAnsi="Times New Roman" w:hint="default"/>
        <w:spacing w:val="-10"/>
        <w:w w:val="99"/>
        <w:sz w:val="24"/>
        <w:szCs w:val="24"/>
      </w:rPr>
    </w:lvl>
    <w:lvl w:ilvl="1" w:tplc="9A9E3E6A">
      <w:start w:val="1"/>
      <w:numFmt w:val="bullet"/>
      <w:lvlText w:val="•"/>
      <w:lvlJc w:val="left"/>
      <w:pPr>
        <w:ind w:left="1124" w:hanging="298"/>
      </w:pPr>
      <w:rPr>
        <w:rFonts w:hint="default"/>
      </w:rPr>
    </w:lvl>
    <w:lvl w:ilvl="2" w:tplc="EC68D26A">
      <w:start w:val="1"/>
      <w:numFmt w:val="bullet"/>
      <w:lvlText w:val="•"/>
      <w:lvlJc w:val="left"/>
      <w:pPr>
        <w:ind w:left="2128" w:hanging="298"/>
      </w:pPr>
      <w:rPr>
        <w:rFonts w:hint="default"/>
      </w:rPr>
    </w:lvl>
    <w:lvl w:ilvl="3" w:tplc="DD56B744">
      <w:start w:val="1"/>
      <w:numFmt w:val="bullet"/>
      <w:lvlText w:val="•"/>
      <w:lvlJc w:val="left"/>
      <w:pPr>
        <w:ind w:left="3132" w:hanging="298"/>
      </w:pPr>
      <w:rPr>
        <w:rFonts w:hint="default"/>
      </w:rPr>
    </w:lvl>
    <w:lvl w:ilvl="4" w:tplc="1E90011E">
      <w:start w:val="1"/>
      <w:numFmt w:val="bullet"/>
      <w:lvlText w:val="•"/>
      <w:lvlJc w:val="left"/>
      <w:pPr>
        <w:ind w:left="4136" w:hanging="298"/>
      </w:pPr>
      <w:rPr>
        <w:rFonts w:hint="default"/>
      </w:rPr>
    </w:lvl>
    <w:lvl w:ilvl="5" w:tplc="23C8239A">
      <w:start w:val="1"/>
      <w:numFmt w:val="bullet"/>
      <w:lvlText w:val="•"/>
      <w:lvlJc w:val="left"/>
      <w:pPr>
        <w:ind w:left="5140" w:hanging="298"/>
      </w:pPr>
      <w:rPr>
        <w:rFonts w:hint="default"/>
      </w:rPr>
    </w:lvl>
    <w:lvl w:ilvl="6" w:tplc="55EA5990">
      <w:start w:val="1"/>
      <w:numFmt w:val="bullet"/>
      <w:lvlText w:val="•"/>
      <w:lvlJc w:val="left"/>
      <w:pPr>
        <w:ind w:left="6144" w:hanging="298"/>
      </w:pPr>
      <w:rPr>
        <w:rFonts w:hint="default"/>
      </w:rPr>
    </w:lvl>
    <w:lvl w:ilvl="7" w:tplc="851C2974">
      <w:start w:val="1"/>
      <w:numFmt w:val="bullet"/>
      <w:lvlText w:val="•"/>
      <w:lvlJc w:val="left"/>
      <w:pPr>
        <w:ind w:left="7148" w:hanging="298"/>
      </w:pPr>
      <w:rPr>
        <w:rFonts w:hint="default"/>
      </w:rPr>
    </w:lvl>
    <w:lvl w:ilvl="8" w:tplc="99AE456A">
      <w:start w:val="1"/>
      <w:numFmt w:val="bullet"/>
      <w:lvlText w:val="•"/>
      <w:lvlJc w:val="left"/>
      <w:pPr>
        <w:ind w:left="8152" w:hanging="298"/>
      </w:pPr>
      <w:rPr>
        <w:rFonts w:hint="default"/>
      </w:rPr>
    </w:lvl>
  </w:abstractNum>
  <w:abstractNum w:abstractNumId="12">
    <w:nsid w:val="238308EB"/>
    <w:multiLevelType w:val="hybridMultilevel"/>
    <w:tmpl w:val="BF222052"/>
    <w:lvl w:ilvl="0" w:tplc="64E4E8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E7471A"/>
    <w:multiLevelType w:val="hybridMultilevel"/>
    <w:tmpl w:val="22825224"/>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9EB6578"/>
    <w:multiLevelType w:val="hybridMultilevel"/>
    <w:tmpl w:val="15BAFE12"/>
    <w:lvl w:ilvl="0" w:tplc="5C049FE2">
      <w:start w:val="1"/>
      <w:numFmt w:val="decimal"/>
      <w:lvlText w:val="%1."/>
      <w:lvlJc w:val="left"/>
      <w:pPr>
        <w:ind w:left="70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454D01"/>
    <w:multiLevelType w:val="hybridMultilevel"/>
    <w:tmpl w:val="B61492F2"/>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CCE1855"/>
    <w:multiLevelType w:val="hybridMultilevel"/>
    <w:tmpl w:val="616CD8EC"/>
    <w:lvl w:ilvl="0" w:tplc="0419000B">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E1F16D9"/>
    <w:multiLevelType w:val="multilevel"/>
    <w:tmpl w:val="04C68A36"/>
    <w:lvl w:ilvl="0">
      <w:start w:val="1"/>
      <w:numFmt w:val="decimal"/>
      <w:lvlText w:val="%1."/>
      <w:lvlJc w:val="left"/>
      <w:pPr>
        <w:tabs>
          <w:tab w:val="num" w:pos="435"/>
        </w:tabs>
        <w:ind w:left="435" w:hanging="435"/>
      </w:pPr>
      <w:rPr>
        <w:sz w:val="24"/>
        <w:szCs w:val="24"/>
      </w:rPr>
    </w:lvl>
    <w:lvl w:ilvl="1">
      <w:start w:val="1"/>
      <w:numFmt w:val="decimal"/>
      <w:lvlText w:val="%1.%2."/>
      <w:lvlJc w:val="left"/>
      <w:pPr>
        <w:tabs>
          <w:tab w:val="num" w:pos="435"/>
        </w:tabs>
        <w:ind w:left="435" w:hanging="435"/>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8">
    <w:nsid w:val="381D6F9A"/>
    <w:multiLevelType w:val="hybridMultilevel"/>
    <w:tmpl w:val="8800CB78"/>
    <w:lvl w:ilvl="0" w:tplc="4CBAF99A">
      <w:start w:val="1"/>
      <w:numFmt w:val="decimal"/>
      <w:lvlText w:val="%1."/>
      <w:lvlJc w:val="left"/>
      <w:pPr>
        <w:ind w:left="112" w:hanging="245"/>
      </w:pPr>
      <w:rPr>
        <w:rFonts w:ascii="Times New Roman" w:eastAsia="Times New Roman" w:hAnsi="Times New Roman" w:hint="default"/>
        <w:i/>
        <w:w w:val="100"/>
        <w:sz w:val="24"/>
        <w:szCs w:val="24"/>
      </w:rPr>
    </w:lvl>
    <w:lvl w:ilvl="1" w:tplc="3D3C85F6">
      <w:start w:val="1"/>
      <w:numFmt w:val="bullet"/>
      <w:lvlText w:val="•"/>
      <w:lvlJc w:val="left"/>
      <w:pPr>
        <w:ind w:left="1124" w:hanging="245"/>
      </w:pPr>
      <w:rPr>
        <w:rFonts w:hint="default"/>
      </w:rPr>
    </w:lvl>
    <w:lvl w:ilvl="2" w:tplc="B414D22C">
      <w:start w:val="1"/>
      <w:numFmt w:val="bullet"/>
      <w:lvlText w:val="•"/>
      <w:lvlJc w:val="left"/>
      <w:pPr>
        <w:ind w:left="2128" w:hanging="245"/>
      </w:pPr>
      <w:rPr>
        <w:rFonts w:hint="default"/>
      </w:rPr>
    </w:lvl>
    <w:lvl w:ilvl="3" w:tplc="A386E2C2">
      <w:start w:val="1"/>
      <w:numFmt w:val="bullet"/>
      <w:lvlText w:val="•"/>
      <w:lvlJc w:val="left"/>
      <w:pPr>
        <w:ind w:left="3132" w:hanging="245"/>
      </w:pPr>
      <w:rPr>
        <w:rFonts w:hint="default"/>
      </w:rPr>
    </w:lvl>
    <w:lvl w:ilvl="4" w:tplc="AEAA4F10">
      <w:start w:val="1"/>
      <w:numFmt w:val="bullet"/>
      <w:lvlText w:val="•"/>
      <w:lvlJc w:val="left"/>
      <w:pPr>
        <w:ind w:left="4136" w:hanging="245"/>
      </w:pPr>
      <w:rPr>
        <w:rFonts w:hint="default"/>
      </w:rPr>
    </w:lvl>
    <w:lvl w:ilvl="5" w:tplc="80FE24FE">
      <w:start w:val="1"/>
      <w:numFmt w:val="bullet"/>
      <w:lvlText w:val="•"/>
      <w:lvlJc w:val="left"/>
      <w:pPr>
        <w:ind w:left="5140" w:hanging="245"/>
      </w:pPr>
      <w:rPr>
        <w:rFonts w:hint="default"/>
      </w:rPr>
    </w:lvl>
    <w:lvl w:ilvl="6" w:tplc="7F26581A">
      <w:start w:val="1"/>
      <w:numFmt w:val="bullet"/>
      <w:lvlText w:val="•"/>
      <w:lvlJc w:val="left"/>
      <w:pPr>
        <w:ind w:left="6144" w:hanging="245"/>
      </w:pPr>
      <w:rPr>
        <w:rFonts w:hint="default"/>
      </w:rPr>
    </w:lvl>
    <w:lvl w:ilvl="7" w:tplc="5F98C0F0">
      <w:start w:val="1"/>
      <w:numFmt w:val="bullet"/>
      <w:lvlText w:val="•"/>
      <w:lvlJc w:val="left"/>
      <w:pPr>
        <w:ind w:left="7148" w:hanging="245"/>
      </w:pPr>
      <w:rPr>
        <w:rFonts w:hint="default"/>
      </w:rPr>
    </w:lvl>
    <w:lvl w:ilvl="8" w:tplc="5C349FA8">
      <w:start w:val="1"/>
      <w:numFmt w:val="bullet"/>
      <w:lvlText w:val="•"/>
      <w:lvlJc w:val="left"/>
      <w:pPr>
        <w:ind w:left="8152" w:hanging="245"/>
      </w:pPr>
      <w:rPr>
        <w:rFonts w:hint="default"/>
      </w:rPr>
    </w:lvl>
  </w:abstractNum>
  <w:abstractNum w:abstractNumId="19">
    <w:nsid w:val="3944237A"/>
    <w:multiLevelType w:val="hybridMultilevel"/>
    <w:tmpl w:val="662412FC"/>
    <w:lvl w:ilvl="0" w:tplc="B4B061FE">
      <w:start w:val="1"/>
      <w:numFmt w:val="decimal"/>
      <w:lvlText w:val="%1."/>
      <w:lvlJc w:val="left"/>
      <w:pPr>
        <w:ind w:left="650" w:hanging="543"/>
      </w:pPr>
      <w:rPr>
        <w:rFonts w:ascii="Times New Roman" w:eastAsia="Times New Roman" w:hAnsi="Times New Roman" w:hint="default"/>
        <w:w w:val="100"/>
        <w:sz w:val="22"/>
        <w:szCs w:val="22"/>
      </w:rPr>
    </w:lvl>
    <w:lvl w:ilvl="1" w:tplc="C2CC82D6">
      <w:start w:val="1"/>
      <w:numFmt w:val="bullet"/>
      <w:lvlText w:val=""/>
      <w:lvlJc w:val="left"/>
      <w:pPr>
        <w:ind w:left="1192" w:hanging="480"/>
      </w:pPr>
      <w:rPr>
        <w:rFonts w:ascii="Symbol" w:eastAsia="Symbol" w:hAnsi="Symbol" w:hint="default"/>
        <w:w w:val="100"/>
        <w:sz w:val="22"/>
        <w:szCs w:val="22"/>
      </w:rPr>
    </w:lvl>
    <w:lvl w:ilvl="2" w:tplc="C7325524">
      <w:start w:val="1"/>
      <w:numFmt w:val="bullet"/>
      <w:lvlText w:val="•"/>
      <w:lvlJc w:val="left"/>
      <w:pPr>
        <w:ind w:left="1784" w:hanging="480"/>
      </w:pPr>
      <w:rPr>
        <w:rFonts w:hint="default"/>
      </w:rPr>
    </w:lvl>
    <w:lvl w:ilvl="3" w:tplc="D40ED916">
      <w:start w:val="1"/>
      <w:numFmt w:val="bullet"/>
      <w:lvlText w:val="•"/>
      <w:lvlJc w:val="left"/>
      <w:pPr>
        <w:ind w:left="2368" w:hanging="480"/>
      </w:pPr>
      <w:rPr>
        <w:rFonts w:hint="default"/>
      </w:rPr>
    </w:lvl>
    <w:lvl w:ilvl="4" w:tplc="C8A86910">
      <w:start w:val="1"/>
      <w:numFmt w:val="bullet"/>
      <w:lvlText w:val="•"/>
      <w:lvlJc w:val="left"/>
      <w:pPr>
        <w:ind w:left="2953" w:hanging="480"/>
      </w:pPr>
      <w:rPr>
        <w:rFonts w:hint="default"/>
      </w:rPr>
    </w:lvl>
    <w:lvl w:ilvl="5" w:tplc="120A714E">
      <w:start w:val="1"/>
      <w:numFmt w:val="bullet"/>
      <w:lvlText w:val="•"/>
      <w:lvlJc w:val="left"/>
      <w:pPr>
        <w:ind w:left="3537" w:hanging="480"/>
      </w:pPr>
      <w:rPr>
        <w:rFonts w:hint="default"/>
      </w:rPr>
    </w:lvl>
    <w:lvl w:ilvl="6" w:tplc="3782F0B2">
      <w:start w:val="1"/>
      <w:numFmt w:val="bullet"/>
      <w:lvlText w:val="•"/>
      <w:lvlJc w:val="left"/>
      <w:pPr>
        <w:ind w:left="4122" w:hanging="480"/>
      </w:pPr>
      <w:rPr>
        <w:rFonts w:hint="default"/>
      </w:rPr>
    </w:lvl>
    <w:lvl w:ilvl="7" w:tplc="7A883D66">
      <w:start w:val="1"/>
      <w:numFmt w:val="bullet"/>
      <w:lvlText w:val="•"/>
      <w:lvlJc w:val="left"/>
      <w:pPr>
        <w:ind w:left="4706" w:hanging="480"/>
      </w:pPr>
      <w:rPr>
        <w:rFonts w:hint="default"/>
      </w:rPr>
    </w:lvl>
    <w:lvl w:ilvl="8" w:tplc="DC6EFA0E">
      <w:start w:val="1"/>
      <w:numFmt w:val="bullet"/>
      <w:lvlText w:val="•"/>
      <w:lvlJc w:val="left"/>
      <w:pPr>
        <w:ind w:left="5291" w:hanging="480"/>
      </w:pPr>
      <w:rPr>
        <w:rFonts w:hint="default"/>
      </w:rPr>
    </w:lvl>
  </w:abstractNum>
  <w:abstractNum w:abstractNumId="20">
    <w:nsid w:val="3B8D3E1B"/>
    <w:multiLevelType w:val="hybridMultilevel"/>
    <w:tmpl w:val="C1D477D0"/>
    <w:lvl w:ilvl="0" w:tplc="C0D647B4">
      <w:start w:val="1"/>
      <w:numFmt w:val="decimal"/>
      <w:lvlText w:val="%1."/>
      <w:lvlJc w:val="left"/>
      <w:pPr>
        <w:ind w:left="1038" w:hanging="360"/>
      </w:pPr>
      <w:rPr>
        <w:rFonts w:ascii="Times New Roman" w:eastAsia="Times New Roman" w:hAnsi="Times New Roman" w:hint="default"/>
        <w:w w:val="100"/>
        <w:sz w:val="22"/>
        <w:szCs w:val="22"/>
      </w:rPr>
    </w:lvl>
    <w:lvl w:ilvl="1" w:tplc="5602FBC6">
      <w:start w:val="1"/>
      <w:numFmt w:val="bullet"/>
      <w:lvlText w:val="•"/>
      <w:lvlJc w:val="left"/>
      <w:pPr>
        <w:ind w:left="1568" w:hanging="360"/>
      </w:pPr>
      <w:rPr>
        <w:rFonts w:hint="default"/>
      </w:rPr>
    </w:lvl>
    <w:lvl w:ilvl="2" w:tplc="659EFA2A">
      <w:start w:val="1"/>
      <w:numFmt w:val="bullet"/>
      <w:lvlText w:val="•"/>
      <w:lvlJc w:val="left"/>
      <w:pPr>
        <w:ind w:left="2096" w:hanging="360"/>
      </w:pPr>
      <w:rPr>
        <w:rFonts w:hint="default"/>
      </w:rPr>
    </w:lvl>
    <w:lvl w:ilvl="3" w:tplc="E13E8DB8">
      <w:start w:val="1"/>
      <w:numFmt w:val="bullet"/>
      <w:lvlText w:val="•"/>
      <w:lvlJc w:val="left"/>
      <w:pPr>
        <w:ind w:left="2624" w:hanging="360"/>
      </w:pPr>
      <w:rPr>
        <w:rFonts w:hint="default"/>
      </w:rPr>
    </w:lvl>
    <w:lvl w:ilvl="4" w:tplc="32B6FB88">
      <w:start w:val="1"/>
      <w:numFmt w:val="bullet"/>
      <w:lvlText w:val="•"/>
      <w:lvlJc w:val="left"/>
      <w:pPr>
        <w:ind w:left="3152" w:hanging="360"/>
      </w:pPr>
      <w:rPr>
        <w:rFonts w:hint="default"/>
      </w:rPr>
    </w:lvl>
    <w:lvl w:ilvl="5" w:tplc="1598CB92">
      <w:start w:val="1"/>
      <w:numFmt w:val="bullet"/>
      <w:lvlText w:val="•"/>
      <w:lvlJc w:val="left"/>
      <w:pPr>
        <w:ind w:left="3680" w:hanging="360"/>
      </w:pPr>
      <w:rPr>
        <w:rFonts w:hint="default"/>
      </w:rPr>
    </w:lvl>
    <w:lvl w:ilvl="6" w:tplc="2A1CF7AC">
      <w:start w:val="1"/>
      <w:numFmt w:val="bullet"/>
      <w:lvlText w:val="•"/>
      <w:lvlJc w:val="left"/>
      <w:pPr>
        <w:ind w:left="4208" w:hanging="360"/>
      </w:pPr>
      <w:rPr>
        <w:rFonts w:hint="default"/>
      </w:rPr>
    </w:lvl>
    <w:lvl w:ilvl="7" w:tplc="3DC2CA7C">
      <w:start w:val="1"/>
      <w:numFmt w:val="bullet"/>
      <w:lvlText w:val="•"/>
      <w:lvlJc w:val="left"/>
      <w:pPr>
        <w:ind w:left="4736" w:hanging="360"/>
      </w:pPr>
      <w:rPr>
        <w:rFonts w:hint="default"/>
      </w:rPr>
    </w:lvl>
    <w:lvl w:ilvl="8" w:tplc="7978525E">
      <w:start w:val="1"/>
      <w:numFmt w:val="bullet"/>
      <w:lvlText w:val="•"/>
      <w:lvlJc w:val="left"/>
      <w:pPr>
        <w:ind w:left="5264" w:hanging="360"/>
      </w:pPr>
      <w:rPr>
        <w:rFonts w:hint="default"/>
      </w:rPr>
    </w:lvl>
  </w:abstractNum>
  <w:abstractNum w:abstractNumId="21">
    <w:nsid w:val="3D6C2BF6"/>
    <w:multiLevelType w:val="hybridMultilevel"/>
    <w:tmpl w:val="564AE1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1522FCB"/>
    <w:multiLevelType w:val="hybridMultilevel"/>
    <w:tmpl w:val="9A5C3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5F2975"/>
    <w:multiLevelType w:val="hybridMultilevel"/>
    <w:tmpl w:val="322E8D3C"/>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CC32585"/>
    <w:multiLevelType w:val="hybridMultilevel"/>
    <w:tmpl w:val="6A8E52A0"/>
    <w:lvl w:ilvl="0" w:tplc="74C08478">
      <w:start w:val="1"/>
      <w:numFmt w:val="decimal"/>
      <w:lvlText w:val="%1."/>
      <w:lvlJc w:val="left"/>
      <w:pPr>
        <w:ind w:left="119" w:hanging="456"/>
        <w:jc w:val="right"/>
      </w:pPr>
      <w:rPr>
        <w:rFonts w:ascii="Times New Roman" w:eastAsia="Times New Roman" w:hAnsi="Times New Roman" w:hint="default"/>
        <w:spacing w:val="0"/>
        <w:w w:val="100"/>
        <w:sz w:val="24"/>
        <w:szCs w:val="24"/>
      </w:rPr>
    </w:lvl>
    <w:lvl w:ilvl="1" w:tplc="B9183E7C">
      <w:start w:val="1"/>
      <w:numFmt w:val="bullet"/>
      <w:lvlText w:val="•"/>
      <w:lvlJc w:val="left"/>
      <w:pPr>
        <w:ind w:left="1092" w:hanging="456"/>
      </w:pPr>
      <w:rPr>
        <w:rFonts w:hint="default"/>
      </w:rPr>
    </w:lvl>
    <w:lvl w:ilvl="2" w:tplc="845C2A24">
      <w:start w:val="1"/>
      <w:numFmt w:val="bullet"/>
      <w:lvlText w:val="•"/>
      <w:lvlJc w:val="left"/>
      <w:pPr>
        <w:ind w:left="2064" w:hanging="456"/>
      </w:pPr>
      <w:rPr>
        <w:rFonts w:hint="default"/>
      </w:rPr>
    </w:lvl>
    <w:lvl w:ilvl="3" w:tplc="1F2639E8">
      <w:start w:val="1"/>
      <w:numFmt w:val="bullet"/>
      <w:lvlText w:val="•"/>
      <w:lvlJc w:val="left"/>
      <w:pPr>
        <w:ind w:left="3036" w:hanging="456"/>
      </w:pPr>
      <w:rPr>
        <w:rFonts w:hint="default"/>
      </w:rPr>
    </w:lvl>
    <w:lvl w:ilvl="4" w:tplc="0376009C">
      <w:start w:val="1"/>
      <w:numFmt w:val="bullet"/>
      <w:lvlText w:val="•"/>
      <w:lvlJc w:val="left"/>
      <w:pPr>
        <w:ind w:left="4008" w:hanging="456"/>
      </w:pPr>
      <w:rPr>
        <w:rFonts w:hint="default"/>
      </w:rPr>
    </w:lvl>
    <w:lvl w:ilvl="5" w:tplc="A7CA7256">
      <w:start w:val="1"/>
      <w:numFmt w:val="bullet"/>
      <w:lvlText w:val="•"/>
      <w:lvlJc w:val="left"/>
      <w:pPr>
        <w:ind w:left="4980" w:hanging="456"/>
      </w:pPr>
      <w:rPr>
        <w:rFonts w:hint="default"/>
      </w:rPr>
    </w:lvl>
    <w:lvl w:ilvl="6" w:tplc="EF02D578">
      <w:start w:val="1"/>
      <w:numFmt w:val="bullet"/>
      <w:lvlText w:val="•"/>
      <w:lvlJc w:val="left"/>
      <w:pPr>
        <w:ind w:left="5952" w:hanging="456"/>
      </w:pPr>
      <w:rPr>
        <w:rFonts w:hint="default"/>
      </w:rPr>
    </w:lvl>
    <w:lvl w:ilvl="7" w:tplc="0004FCFE">
      <w:start w:val="1"/>
      <w:numFmt w:val="bullet"/>
      <w:lvlText w:val="•"/>
      <w:lvlJc w:val="left"/>
      <w:pPr>
        <w:ind w:left="6924" w:hanging="456"/>
      </w:pPr>
      <w:rPr>
        <w:rFonts w:hint="default"/>
      </w:rPr>
    </w:lvl>
    <w:lvl w:ilvl="8" w:tplc="6AE662E6">
      <w:start w:val="1"/>
      <w:numFmt w:val="bullet"/>
      <w:lvlText w:val="•"/>
      <w:lvlJc w:val="left"/>
      <w:pPr>
        <w:ind w:left="7896" w:hanging="456"/>
      </w:pPr>
      <w:rPr>
        <w:rFonts w:hint="default"/>
      </w:rPr>
    </w:lvl>
  </w:abstractNum>
  <w:abstractNum w:abstractNumId="25">
    <w:nsid w:val="4EEC0606"/>
    <w:multiLevelType w:val="hybridMultilevel"/>
    <w:tmpl w:val="1D187EAC"/>
    <w:lvl w:ilvl="0" w:tplc="260CF6DE">
      <w:start w:val="1"/>
      <w:numFmt w:val="decimal"/>
      <w:lvlText w:val="%1."/>
      <w:lvlJc w:val="left"/>
      <w:pPr>
        <w:ind w:left="106" w:hanging="370"/>
      </w:pPr>
      <w:rPr>
        <w:rFonts w:ascii="Times New Roman" w:eastAsia="Times New Roman" w:hAnsi="Times New Roman" w:hint="default"/>
        <w:spacing w:val="0"/>
        <w:w w:val="100"/>
        <w:sz w:val="24"/>
        <w:szCs w:val="24"/>
      </w:rPr>
    </w:lvl>
    <w:lvl w:ilvl="1" w:tplc="E822F464">
      <w:start w:val="1"/>
      <w:numFmt w:val="bullet"/>
      <w:lvlText w:val="•"/>
      <w:lvlJc w:val="left"/>
      <w:pPr>
        <w:ind w:left="1090" w:hanging="370"/>
      </w:pPr>
      <w:rPr>
        <w:rFonts w:hint="default"/>
      </w:rPr>
    </w:lvl>
    <w:lvl w:ilvl="2" w:tplc="240AF00E">
      <w:start w:val="1"/>
      <w:numFmt w:val="bullet"/>
      <w:lvlText w:val="•"/>
      <w:lvlJc w:val="left"/>
      <w:pPr>
        <w:ind w:left="2080" w:hanging="370"/>
      </w:pPr>
      <w:rPr>
        <w:rFonts w:hint="default"/>
      </w:rPr>
    </w:lvl>
    <w:lvl w:ilvl="3" w:tplc="DC486038">
      <w:start w:val="1"/>
      <w:numFmt w:val="bullet"/>
      <w:lvlText w:val="•"/>
      <w:lvlJc w:val="left"/>
      <w:pPr>
        <w:ind w:left="3070" w:hanging="370"/>
      </w:pPr>
      <w:rPr>
        <w:rFonts w:hint="default"/>
      </w:rPr>
    </w:lvl>
    <w:lvl w:ilvl="4" w:tplc="ADC4CEF8">
      <w:start w:val="1"/>
      <w:numFmt w:val="bullet"/>
      <w:lvlText w:val="•"/>
      <w:lvlJc w:val="left"/>
      <w:pPr>
        <w:ind w:left="4060" w:hanging="370"/>
      </w:pPr>
      <w:rPr>
        <w:rFonts w:hint="default"/>
      </w:rPr>
    </w:lvl>
    <w:lvl w:ilvl="5" w:tplc="B2DC2066">
      <w:start w:val="1"/>
      <w:numFmt w:val="bullet"/>
      <w:lvlText w:val="•"/>
      <w:lvlJc w:val="left"/>
      <w:pPr>
        <w:ind w:left="5050" w:hanging="370"/>
      </w:pPr>
      <w:rPr>
        <w:rFonts w:hint="default"/>
      </w:rPr>
    </w:lvl>
    <w:lvl w:ilvl="6" w:tplc="34703A20">
      <w:start w:val="1"/>
      <w:numFmt w:val="bullet"/>
      <w:lvlText w:val="•"/>
      <w:lvlJc w:val="left"/>
      <w:pPr>
        <w:ind w:left="6040" w:hanging="370"/>
      </w:pPr>
      <w:rPr>
        <w:rFonts w:hint="default"/>
      </w:rPr>
    </w:lvl>
    <w:lvl w:ilvl="7" w:tplc="501816B0">
      <w:start w:val="1"/>
      <w:numFmt w:val="bullet"/>
      <w:lvlText w:val="•"/>
      <w:lvlJc w:val="left"/>
      <w:pPr>
        <w:ind w:left="7030" w:hanging="370"/>
      </w:pPr>
      <w:rPr>
        <w:rFonts w:hint="default"/>
      </w:rPr>
    </w:lvl>
    <w:lvl w:ilvl="8" w:tplc="9AF65162">
      <w:start w:val="1"/>
      <w:numFmt w:val="bullet"/>
      <w:lvlText w:val="•"/>
      <w:lvlJc w:val="left"/>
      <w:pPr>
        <w:ind w:left="8020" w:hanging="370"/>
      </w:pPr>
      <w:rPr>
        <w:rFonts w:hint="default"/>
      </w:rPr>
    </w:lvl>
  </w:abstractNum>
  <w:abstractNum w:abstractNumId="26">
    <w:nsid w:val="5646127E"/>
    <w:multiLevelType w:val="hybridMultilevel"/>
    <w:tmpl w:val="44ACFFE6"/>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D9168E"/>
    <w:multiLevelType w:val="hybridMultilevel"/>
    <w:tmpl w:val="E39ECBAA"/>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7BE5935"/>
    <w:multiLevelType w:val="hybridMultilevel"/>
    <w:tmpl w:val="0A560B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89505DF"/>
    <w:multiLevelType w:val="hybridMultilevel"/>
    <w:tmpl w:val="F2321FA2"/>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14E278B"/>
    <w:multiLevelType w:val="hybridMultilevel"/>
    <w:tmpl w:val="5E9E4432"/>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1E275DA"/>
    <w:multiLevelType w:val="hybridMultilevel"/>
    <w:tmpl w:val="D8F82F06"/>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4D93173"/>
    <w:multiLevelType w:val="singleLevel"/>
    <w:tmpl w:val="BAF27252"/>
    <w:lvl w:ilvl="0">
      <w:start w:val="1"/>
      <w:numFmt w:val="decimal"/>
      <w:lvlText w:val="%1."/>
      <w:legacy w:legacy="1" w:legacySpace="0" w:legacyIndent="360"/>
      <w:lvlJc w:val="left"/>
      <w:rPr>
        <w:rFonts w:ascii="Times New Roman" w:hAnsi="Times New Roman" w:cs="Times New Roman" w:hint="default"/>
      </w:rPr>
    </w:lvl>
  </w:abstractNum>
  <w:abstractNum w:abstractNumId="33">
    <w:nsid w:val="655B1F50"/>
    <w:multiLevelType w:val="hybridMultilevel"/>
    <w:tmpl w:val="EA22C1A6"/>
    <w:lvl w:ilvl="0" w:tplc="8DD004C8">
      <w:start w:val="1"/>
      <w:numFmt w:val="bullet"/>
      <w:lvlText w:val="•"/>
      <w:lvlJc w:val="left"/>
      <w:pPr>
        <w:ind w:left="112" w:hanging="145"/>
      </w:pPr>
      <w:rPr>
        <w:rFonts w:ascii="Times New Roman" w:eastAsia="Times New Roman" w:hAnsi="Times New Roman" w:hint="default"/>
        <w:w w:val="99"/>
        <w:sz w:val="24"/>
        <w:szCs w:val="24"/>
      </w:rPr>
    </w:lvl>
    <w:lvl w:ilvl="1" w:tplc="B68A4352">
      <w:start w:val="1"/>
      <w:numFmt w:val="bullet"/>
      <w:lvlText w:val=""/>
      <w:lvlJc w:val="left"/>
      <w:pPr>
        <w:ind w:left="112" w:hanging="706"/>
      </w:pPr>
      <w:rPr>
        <w:rFonts w:ascii="Symbol" w:eastAsia="Symbol" w:hAnsi="Symbol" w:hint="default"/>
        <w:w w:val="101"/>
        <w:sz w:val="18"/>
        <w:szCs w:val="18"/>
      </w:rPr>
    </w:lvl>
    <w:lvl w:ilvl="2" w:tplc="1E200AE2">
      <w:start w:val="1"/>
      <w:numFmt w:val="bullet"/>
      <w:lvlText w:val="•"/>
      <w:lvlJc w:val="left"/>
      <w:pPr>
        <w:ind w:left="2124" w:hanging="706"/>
      </w:pPr>
      <w:rPr>
        <w:rFonts w:hint="default"/>
      </w:rPr>
    </w:lvl>
    <w:lvl w:ilvl="3" w:tplc="E20EC134">
      <w:start w:val="1"/>
      <w:numFmt w:val="bullet"/>
      <w:lvlText w:val="•"/>
      <w:lvlJc w:val="left"/>
      <w:pPr>
        <w:ind w:left="3126" w:hanging="706"/>
      </w:pPr>
      <w:rPr>
        <w:rFonts w:hint="default"/>
      </w:rPr>
    </w:lvl>
    <w:lvl w:ilvl="4" w:tplc="A3F2ED5A">
      <w:start w:val="1"/>
      <w:numFmt w:val="bullet"/>
      <w:lvlText w:val="•"/>
      <w:lvlJc w:val="left"/>
      <w:pPr>
        <w:ind w:left="4128" w:hanging="706"/>
      </w:pPr>
      <w:rPr>
        <w:rFonts w:hint="default"/>
      </w:rPr>
    </w:lvl>
    <w:lvl w:ilvl="5" w:tplc="1F6821B0">
      <w:start w:val="1"/>
      <w:numFmt w:val="bullet"/>
      <w:lvlText w:val="•"/>
      <w:lvlJc w:val="left"/>
      <w:pPr>
        <w:ind w:left="5130" w:hanging="706"/>
      </w:pPr>
      <w:rPr>
        <w:rFonts w:hint="default"/>
      </w:rPr>
    </w:lvl>
    <w:lvl w:ilvl="6" w:tplc="E684ED08">
      <w:start w:val="1"/>
      <w:numFmt w:val="bullet"/>
      <w:lvlText w:val="•"/>
      <w:lvlJc w:val="left"/>
      <w:pPr>
        <w:ind w:left="6132" w:hanging="706"/>
      </w:pPr>
      <w:rPr>
        <w:rFonts w:hint="default"/>
      </w:rPr>
    </w:lvl>
    <w:lvl w:ilvl="7" w:tplc="0BD085BC">
      <w:start w:val="1"/>
      <w:numFmt w:val="bullet"/>
      <w:lvlText w:val="•"/>
      <w:lvlJc w:val="left"/>
      <w:pPr>
        <w:ind w:left="7134" w:hanging="706"/>
      </w:pPr>
      <w:rPr>
        <w:rFonts w:hint="default"/>
      </w:rPr>
    </w:lvl>
    <w:lvl w:ilvl="8" w:tplc="0F4AE258">
      <w:start w:val="1"/>
      <w:numFmt w:val="bullet"/>
      <w:lvlText w:val="•"/>
      <w:lvlJc w:val="left"/>
      <w:pPr>
        <w:ind w:left="8136" w:hanging="706"/>
      </w:pPr>
      <w:rPr>
        <w:rFonts w:hint="default"/>
      </w:rPr>
    </w:lvl>
  </w:abstractNum>
  <w:abstractNum w:abstractNumId="34">
    <w:nsid w:val="682B7B54"/>
    <w:multiLevelType w:val="hybridMultilevel"/>
    <w:tmpl w:val="16A8A36E"/>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89D1E3E"/>
    <w:multiLevelType w:val="multilevel"/>
    <w:tmpl w:val="7CAEBF78"/>
    <w:lvl w:ilvl="0">
      <w:start w:val="4"/>
      <w:numFmt w:val="decimal"/>
      <w:lvlText w:val="%1."/>
      <w:lvlJc w:val="left"/>
      <w:pPr>
        <w:ind w:left="112" w:hanging="293"/>
      </w:pPr>
      <w:rPr>
        <w:rFonts w:ascii="Times New Roman" w:eastAsia="Times New Roman" w:hAnsi="Times New Roman" w:hint="default"/>
        <w:spacing w:val="0"/>
        <w:w w:val="100"/>
        <w:sz w:val="24"/>
        <w:szCs w:val="24"/>
      </w:rPr>
    </w:lvl>
    <w:lvl w:ilvl="1">
      <w:start w:val="1"/>
      <w:numFmt w:val="decimal"/>
      <w:lvlText w:val="%2."/>
      <w:lvlJc w:val="left"/>
      <w:pPr>
        <w:ind w:left="1068" w:hanging="245"/>
      </w:pPr>
      <w:rPr>
        <w:rFonts w:ascii="Times New Roman" w:eastAsia="Times New Roman" w:hAnsi="Times New Roman" w:hint="default"/>
        <w:b/>
        <w:bCs/>
        <w:w w:val="100"/>
        <w:sz w:val="24"/>
        <w:szCs w:val="24"/>
      </w:rPr>
    </w:lvl>
    <w:lvl w:ilvl="2">
      <w:start w:val="1"/>
      <w:numFmt w:val="decimal"/>
      <w:lvlText w:val="%2.%3."/>
      <w:lvlJc w:val="left"/>
      <w:pPr>
        <w:ind w:left="112" w:hanging="432"/>
      </w:pPr>
      <w:rPr>
        <w:rFonts w:ascii="Times New Roman" w:eastAsia="Times New Roman" w:hAnsi="Times New Roman" w:hint="default"/>
        <w:w w:val="100"/>
        <w:sz w:val="24"/>
        <w:szCs w:val="24"/>
      </w:rPr>
    </w:lvl>
    <w:lvl w:ilvl="3">
      <w:start w:val="1"/>
      <w:numFmt w:val="bullet"/>
      <w:lvlText w:val="•"/>
      <w:lvlJc w:val="left"/>
      <w:pPr>
        <w:ind w:left="3082" w:hanging="432"/>
      </w:pPr>
      <w:rPr>
        <w:rFonts w:hint="default"/>
      </w:rPr>
    </w:lvl>
    <w:lvl w:ilvl="4">
      <w:start w:val="1"/>
      <w:numFmt w:val="bullet"/>
      <w:lvlText w:val="•"/>
      <w:lvlJc w:val="left"/>
      <w:pPr>
        <w:ind w:left="4093" w:hanging="432"/>
      </w:pPr>
      <w:rPr>
        <w:rFonts w:hint="default"/>
      </w:rPr>
    </w:lvl>
    <w:lvl w:ilvl="5">
      <w:start w:val="1"/>
      <w:numFmt w:val="bullet"/>
      <w:lvlText w:val="•"/>
      <w:lvlJc w:val="left"/>
      <w:pPr>
        <w:ind w:left="5104" w:hanging="432"/>
      </w:pPr>
      <w:rPr>
        <w:rFonts w:hint="default"/>
      </w:rPr>
    </w:lvl>
    <w:lvl w:ilvl="6">
      <w:start w:val="1"/>
      <w:numFmt w:val="bullet"/>
      <w:lvlText w:val="•"/>
      <w:lvlJc w:val="left"/>
      <w:pPr>
        <w:ind w:left="6115" w:hanging="432"/>
      </w:pPr>
      <w:rPr>
        <w:rFonts w:hint="default"/>
      </w:rPr>
    </w:lvl>
    <w:lvl w:ilvl="7">
      <w:start w:val="1"/>
      <w:numFmt w:val="bullet"/>
      <w:lvlText w:val="•"/>
      <w:lvlJc w:val="left"/>
      <w:pPr>
        <w:ind w:left="7126" w:hanging="432"/>
      </w:pPr>
      <w:rPr>
        <w:rFonts w:hint="default"/>
      </w:rPr>
    </w:lvl>
    <w:lvl w:ilvl="8">
      <w:start w:val="1"/>
      <w:numFmt w:val="bullet"/>
      <w:lvlText w:val="•"/>
      <w:lvlJc w:val="left"/>
      <w:pPr>
        <w:ind w:left="8137" w:hanging="432"/>
      </w:pPr>
      <w:rPr>
        <w:rFonts w:hint="default"/>
      </w:rPr>
    </w:lvl>
  </w:abstractNum>
  <w:abstractNum w:abstractNumId="36">
    <w:nsid w:val="6A0E6D59"/>
    <w:multiLevelType w:val="hybridMultilevel"/>
    <w:tmpl w:val="7504A54E"/>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AD96109"/>
    <w:multiLevelType w:val="hybridMultilevel"/>
    <w:tmpl w:val="A0B483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BA731A3"/>
    <w:multiLevelType w:val="hybridMultilevel"/>
    <w:tmpl w:val="10E69DF2"/>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E253DD8"/>
    <w:multiLevelType w:val="hybridMultilevel"/>
    <w:tmpl w:val="AB24084C"/>
    <w:lvl w:ilvl="0" w:tplc="5C049FE2">
      <w:start w:val="1"/>
      <w:numFmt w:val="decimal"/>
      <w:lvlText w:val="%1."/>
      <w:lvlJc w:val="left"/>
      <w:pPr>
        <w:ind w:left="70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F64B89"/>
    <w:multiLevelType w:val="hybridMultilevel"/>
    <w:tmpl w:val="06DCA14C"/>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2672F11"/>
    <w:multiLevelType w:val="hybridMultilevel"/>
    <w:tmpl w:val="93D84796"/>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3AB27B6"/>
    <w:multiLevelType w:val="hybridMultilevel"/>
    <w:tmpl w:val="4F9A4DF8"/>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44C4832"/>
    <w:multiLevelType w:val="hybridMultilevel"/>
    <w:tmpl w:val="BFF46E06"/>
    <w:lvl w:ilvl="0" w:tplc="64E4E8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7F71348"/>
    <w:multiLevelType w:val="hybridMultilevel"/>
    <w:tmpl w:val="DF6234B8"/>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5"/>
  </w:num>
  <w:num w:numId="3">
    <w:abstractNumId w:val="43"/>
  </w:num>
  <w:num w:numId="4">
    <w:abstractNumId w:val="12"/>
  </w:num>
  <w:num w:numId="5">
    <w:abstractNumId w:val="6"/>
  </w:num>
  <w:num w:numId="6">
    <w:abstractNumId w:val="24"/>
  </w:num>
  <w:num w:numId="7">
    <w:abstractNumId w:val="25"/>
  </w:num>
  <w:num w:numId="8">
    <w:abstractNumId w:val="33"/>
  </w:num>
  <w:num w:numId="9">
    <w:abstractNumId w:val="35"/>
  </w:num>
  <w:num w:numId="10">
    <w:abstractNumId w:val="11"/>
  </w:num>
  <w:num w:numId="11">
    <w:abstractNumId w:val="18"/>
  </w:num>
  <w:num w:numId="12">
    <w:abstractNumId w:val="19"/>
  </w:num>
  <w:num w:numId="13">
    <w:abstractNumId w:val="8"/>
  </w:num>
  <w:num w:numId="14">
    <w:abstractNumId w:val="2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
  </w:num>
  <w:num w:numId="35">
    <w:abstractNumId w:val="2"/>
  </w:num>
  <w:num w:numId="36">
    <w:abstractNumId w:val="32"/>
  </w:num>
  <w:num w:numId="37">
    <w:abstractNumId w:val="16"/>
  </w:num>
  <w:num w:numId="38">
    <w:abstractNumId w:val="14"/>
  </w:num>
  <w:num w:numId="39">
    <w:abstractNumId w:val="9"/>
  </w:num>
  <w:num w:numId="40">
    <w:abstractNumId w:val="4"/>
  </w:num>
  <w:num w:numId="41">
    <w:abstractNumId w:val="22"/>
  </w:num>
  <w:num w:numId="42">
    <w:abstractNumId w:val="28"/>
  </w:num>
  <w:num w:numId="43">
    <w:abstractNumId w:val="37"/>
  </w:num>
  <w:num w:numId="44">
    <w:abstractNumId w:val="21"/>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DE2"/>
    <w:rsid w:val="00094ABF"/>
    <w:rsid w:val="0011333B"/>
    <w:rsid w:val="001A5D28"/>
    <w:rsid w:val="001D0282"/>
    <w:rsid w:val="00250530"/>
    <w:rsid w:val="00276D14"/>
    <w:rsid w:val="002D63DE"/>
    <w:rsid w:val="00323738"/>
    <w:rsid w:val="004021A6"/>
    <w:rsid w:val="004A248E"/>
    <w:rsid w:val="004C4241"/>
    <w:rsid w:val="004F5BFD"/>
    <w:rsid w:val="00521857"/>
    <w:rsid w:val="005B5340"/>
    <w:rsid w:val="0061328A"/>
    <w:rsid w:val="006A4B95"/>
    <w:rsid w:val="007100AF"/>
    <w:rsid w:val="00731DE2"/>
    <w:rsid w:val="00745E8A"/>
    <w:rsid w:val="007B3825"/>
    <w:rsid w:val="007B3826"/>
    <w:rsid w:val="008C4A5C"/>
    <w:rsid w:val="00914521"/>
    <w:rsid w:val="0096480F"/>
    <w:rsid w:val="009769C5"/>
    <w:rsid w:val="009B2255"/>
    <w:rsid w:val="009C32B1"/>
    <w:rsid w:val="00A3460B"/>
    <w:rsid w:val="00A87094"/>
    <w:rsid w:val="00B47B34"/>
    <w:rsid w:val="00B75383"/>
    <w:rsid w:val="00B948FA"/>
    <w:rsid w:val="00C65F89"/>
    <w:rsid w:val="00C7055E"/>
    <w:rsid w:val="00C83C50"/>
    <w:rsid w:val="00C93073"/>
    <w:rsid w:val="00D64A60"/>
    <w:rsid w:val="00E242DF"/>
    <w:rsid w:val="00E70A49"/>
    <w:rsid w:val="00F37FEC"/>
    <w:rsid w:val="00F53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C83C50"/>
    <w:pPr>
      <w:keepNext/>
      <w:widowControl w:val="0"/>
      <w:autoSpaceDE w:val="0"/>
      <w:autoSpaceDN w:val="0"/>
      <w:adjustRightInd w:val="0"/>
      <w:spacing w:before="240" w:after="60" w:line="240" w:lineRule="auto"/>
      <w:outlineLvl w:val="3"/>
    </w:pPr>
    <w:rPr>
      <w:rFonts w:ascii="Calibri" w:eastAsia="Batang"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83C50"/>
    <w:rPr>
      <w:rFonts w:ascii="Calibri" w:eastAsia="Batang" w:hAnsi="Calibri" w:cs="Times New Roman"/>
      <w:b/>
      <w:bCs/>
      <w:sz w:val="28"/>
      <w:szCs w:val="28"/>
      <w:lang w:eastAsia="ru-RU"/>
    </w:rPr>
  </w:style>
  <w:style w:type="numbering" w:customStyle="1" w:styleId="1">
    <w:name w:val="Нет списка1"/>
    <w:next w:val="a2"/>
    <w:semiHidden/>
    <w:rsid w:val="00C83C50"/>
  </w:style>
  <w:style w:type="paragraph" w:customStyle="1" w:styleId="10">
    <w:name w:val="Абзац списка1"/>
    <w:basedOn w:val="a"/>
    <w:rsid w:val="00C83C50"/>
    <w:pPr>
      <w:ind w:left="720"/>
      <w:contextualSpacing/>
    </w:pPr>
    <w:rPr>
      <w:rFonts w:ascii="Calibri" w:eastAsia="Times New Roman" w:hAnsi="Calibri" w:cs="Times New Roman"/>
      <w:lang w:eastAsia="ru-RU"/>
    </w:rPr>
  </w:style>
  <w:style w:type="paragraph" w:styleId="a3">
    <w:name w:val="Body Text"/>
    <w:basedOn w:val="a"/>
    <w:link w:val="a4"/>
    <w:rsid w:val="00C83C50"/>
    <w:pPr>
      <w:widowControl w:val="0"/>
      <w:autoSpaceDE w:val="0"/>
      <w:autoSpaceDN w:val="0"/>
      <w:adjustRightInd w:val="0"/>
      <w:spacing w:after="120" w:line="240" w:lineRule="auto"/>
    </w:pPr>
    <w:rPr>
      <w:rFonts w:ascii="Times New Roman" w:eastAsia="Batang" w:hAnsi="Times New Roman" w:cs="Times New Roman"/>
      <w:sz w:val="20"/>
      <w:szCs w:val="20"/>
      <w:lang w:eastAsia="ru-RU"/>
    </w:rPr>
  </w:style>
  <w:style w:type="character" w:customStyle="1" w:styleId="a4">
    <w:name w:val="Основной текст Знак"/>
    <w:basedOn w:val="a0"/>
    <w:link w:val="a3"/>
    <w:rsid w:val="00C83C50"/>
    <w:rPr>
      <w:rFonts w:ascii="Times New Roman" w:eastAsia="Batang" w:hAnsi="Times New Roman" w:cs="Times New Roman"/>
      <w:sz w:val="20"/>
      <w:szCs w:val="20"/>
      <w:lang w:eastAsia="ru-RU"/>
    </w:rPr>
  </w:style>
  <w:style w:type="paragraph" w:styleId="a5">
    <w:name w:val="List Paragraph"/>
    <w:basedOn w:val="a"/>
    <w:uiPriority w:val="99"/>
    <w:qFormat/>
    <w:rsid w:val="00C83C50"/>
    <w:pPr>
      <w:widowControl w:val="0"/>
      <w:spacing w:after="0" w:line="240" w:lineRule="auto"/>
    </w:pPr>
    <w:rPr>
      <w:rFonts w:ascii="Calibri" w:eastAsia="Calibri" w:hAnsi="Calibri" w:cs="Times New Roman"/>
      <w:lang w:val="en-US"/>
    </w:rPr>
  </w:style>
  <w:style w:type="paragraph" w:customStyle="1" w:styleId="TableParagraph">
    <w:name w:val="Table Paragraph"/>
    <w:basedOn w:val="a"/>
    <w:uiPriority w:val="1"/>
    <w:qFormat/>
    <w:rsid w:val="00C83C50"/>
    <w:pPr>
      <w:widowControl w:val="0"/>
      <w:spacing w:after="0" w:line="240" w:lineRule="auto"/>
    </w:pPr>
    <w:rPr>
      <w:rFonts w:ascii="Calibri" w:eastAsia="Calibri" w:hAnsi="Calibri" w:cs="Times New Roman"/>
      <w:lang w:val="en-US"/>
    </w:rPr>
  </w:style>
  <w:style w:type="character" w:styleId="a6">
    <w:name w:val="Strong"/>
    <w:qFormat/>
    <w:rsid w:val="00C83C50"/>
    <w:rPr>
      <w:b/>
      <w:bCs/>
    </w:rPr>
  </w:style>
  <w:style w:type="character" w:customStyle="1" w:styleId="20">
    <w:name w:val="Основной текст (20)_"/>
    <w:link w:val="201"/>
    <w:locked/>
    <w:rsid w:val="00C83C50"/>
    <w:rPr>
      <w:spacing w:val="9"/>
      <w:sz w:val="16"/>
      <w:szCs w:val="16"/>
      <w:shd w:val="clear" w:color="auto" w:fill="FFFFFF"/>
    </w:rPr>
  </w:style>
  <w:style w:type="paragraph" w:customStyle="1" w:styleId="201">
    <w:name w:val="Основной текст (20)1"/>
    <w:basedOn w:val="a"/>
    <w:link w:val="20"/>
    <w:rsid w:val="00C83C50"/>
    <w:pPr>
      <w:shd w:val="clear" w:color="auto" w:fill="FFFFFF"/>
      <w:spacing w:after="0" w:line="240" w:lineRule="atLeast"/>
    </w:pPr>
    <w:rPr>
      <w:spacing w:val="9"/>
      <w:sz w:val="16"/>
      <w:szCs w:val="16"/>
      <w:shd w:val="clear" w:color="auto" w:fill="FFFFFF"/>
    </w:rPr>
  </w:style>
  <w:style w:type="character" w:customStyle="1" w:styleId="29">
    <w:name w:val="Основной текст (29)_"/>
    <w:link w:val="290"/>
    <w:locked/>
    <w:rsid w:val="00C83C50"/>
    <w:rPr>
      <w:noProof/>
      <w:shd w:val="clear" w:color="auto" w:fill="FFFFFF"/>
    </w:rPr>
  </w:style>
  <w:style w:type="paragraph" w:customStyle="1" w:styleId="290">
    <w:name w:val="Основной текст (29)"/>
    <w:basedOn w:val="a"/>
    <w:link w:val="29"/>
    <w:rsid w:val="00C83C50"/>
    <w:pPr>
      <w:shd w:val="clear" w:color="auto" w:fill="FFFFFF"/>
      <w:spacing w:after="0" w:line="240" w:lineRule="atLeast"/>
    </w:pPr>
    <w:rPr>
      <w:noProof/>
      <w:shd w:val="clear" w:color="auto" w:fill="FFFFFF"/>
    </w:rPr>
  </w:style>
  <w:style w:type="character" w:styleId="a7">
    <w:name w:val="Hyperlink"/>
    <w:unhideWhenUsed/>
    <w:rsid w:val="00C83C50"/>
    <w:rPr>
      <w:color w:val="0000FF"/>
      <w:u w:val="single"/>
    </w:rPr>
  </w:style>
  <w:style w:type="paragraph" w:styleId="a8">
    <w:name w:val="footer"/>
    <w:basedOn w:val="a"/>
    <w:link w:val="a9"/>
    <w:rsid w:val="00C83C5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C83C50"/>
    <w:rPr>
      <w:rFonts w:ascii="Times New Roman" w:eastAsia="Times New Roman" w:hAnsi="Times New Roman" w:cs="Times New Roman"/>
      <w:sz w:val="20"/>
      <w:szCs w:val="20"/>
      <w:lang w:eastAsia="ru-RU"/>
    </w:rPr>
  </w:style>
  <w:style w:type="character" w:styleId="aa">
    <w:name w:val="page number"/>
    <w:basedOn w:val="a0"/>
    <w:rsid w:val="00C83C50"/>
  </w:style>
  <w:style w:type="character" w:customStyle="1" w:styleId="ab">
    <w:name w:val="Знак Знак"/>
    <w:rsid w:val="00C83C50"/>
    <w:rPr>
      <w:lang w:val="ru-RU" w:eastAsia="ru-RU" w:bidi="ar-SA"/>
    </w:rPr>
  </w:style>
  <w:style w:type="paragraph" w:styleId="ac">
    <w:name w:val="Balloon Text"/>
    <w:basedOn w:val="a"/>
    <w:link w:val="ad"/>
    <w:uiPriority w:val="99"/>
    <w:semiHidden/>
    <w:unhideWhenUsed/>
    <w:rsid w:val="00C83C5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83C50"/>
    <w:rPr>
      <w:rFonts w:ascii="Tahoma" w:hAnsi="Tahoma" w:cs="Tahoma"/>
      <w:sz w:val="16"/>
      <w:szCs w:val="16"/>
    </w:rPr>
  </w:style>
  <w:style w:type="paragraph" w:styleId="ae">
    <w:name w:val="Body Text Indent"/>
    <w:basedOn w:val="a"/>
    <w:link w:val="af"/>
    <w:rsid w:val="0096480F"/>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0"/>
    <w:link w:val="ae"/>
    <w:rsid w:val="0096480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C83C50"/>
    <w:pPr>
      <w:keepNext/>
      <w:widowControl w:val="0"/>
      <w:autoSpaceDE w:val="0"/>
      <w:autoSpaceDN w:val="0"/>
      <w:adjustRightInd w:val="0"/>
      <w:spacing w:before="240" w:after="60" w:line="240" w:lineRule="auto"/>
      <w:outlineLvl w:val="3"/>
    </w:pPr>
    <w:rPr>
      <w:rFonts w:ascii="Calibri" w:eastAsia="Batang"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83C50"/>
    <w:rPr>
      <w:rFonts w:ascii="Calibri" w:eastAsia="Batang" w:hAnsi="Calibri" w:cs="Times New Roman"/>
      <w:b/>
      <w:bCs/>
      <w:sz w:val="28"/>
      <w:szCs w:val="28"/>
      <w:lang w:eastAsia="ru-RU"/>
    </w:rPr>
  </w:style>
  <w:style w:type="numbering" w:customStyle="1" w:styleId="1">
    <w:name w:val="Нет списка1"/>
    <w:next w:val="a2"/>
    <w:semiHidden/>
    <w:rsid w:val="00C83C50"/>
  </w:style>
  <w:style w:type="paragraph" w:customStyle="1" w:styleId="10">
    <w:name w:val="Абзац списка1"/>
    <w:basedOn w:val="a"/>
    <w:rsid w:val="00C83C50"/>
    <w:pPr>
      <w:ind w:left="720"/>
      <w:contextualSpacing/>
    </w:pPr>
    <w:rPr>
      <w:rFonts w:ascii="Calibri" w:eastAsia="Times New Roman" w:hAnsi="Calibri" w:cs="Times New Roman"/>
      <w:lang w:eastAsia="ru-RU"/>
    </w:rPr>
  </w:style>
  <w:style w:type="paragraph" w:styleId="a3">
    <w:name w:val="Body Text"/>
    <w:basedOn w:val="a"/>
    <w:link w:val="a4"/>
    <w:rsid w:val="00C83C50"/>
    <w:pPr>
      <w:widowControl w:val="0"/>
      <w:autoSpaceDE w:val="0"/>
      <w:autoSpaceDN w:val="0"/>
      <w:adjustRightInd w:val="0"/>
      <w:spacing w:after="120" w:line="240" w:lineRule="auto"/>
    </w:pPr>
    <w:rPr>
      <w:rFonts w:ascii="Times New Roman" w:eastAsia="Batang" w:hAnsi="Times New Roman" w:cs="Times New Roman"/>
      <w:sz w:val="20"/>
      <w:szCs w:val="20"/>
      <w:lang w:eastAsia="ru-RU"/>
    </w:rPr>
  </w:style>
  <w:style w:type="character" w:customStyle="1" w:styleId="a4">
    <w:name w:val="Основной текст Знак"/>
    <w:basedOn w:val="a0"/>
    <w:link w:val="a3"/>
    <w:rsid w:val="00C83C50"/>
    <w:rPr>
      <w:rFonts w:ascii="Times New Roman" w:eastAsia="Batang" w:hAnsi="Times New Roman" w:cs="Times New Roman"/>
      <w:sz w:val="20"/>
      <w:szCs w:val="20"/>
      <w:lang w:eastAsia="ru-RU"/>
    </w:rPr>
  </w:style>
  <w:style w:type="paragraph" w:styleId="a5">
    <w:name w:val="List Paragraph"/>
    <w:basedOn w:val="a"/>
    <w:uiPriority w:val="99"/>
    <w:qFormat/>
    <w:rsid w:val="00C83C50"/>
    <w:pPr>
      <w:widowControl w:val="0"/>
      <w:spacing w:after="0" w:line="240" w:lineRule="auto"/>
    </w:pPr>
    <w:rPr>
      <w:rFonts w:ascii="Calibri" w:eastAsia="Calibri" w:hAnsi="Calibri" w:cs="Times New Roman"/>
      <w:lang w:val="en-US"/>
    </w:rPr>
  </w:style>
  <w:style w:type="paragraph" w:customStyle="1" w:styleId="TableParagraph">
    <w:name w:val="Table Paragraph"/>
    <w:basedOn w:val="a"/>
    <w:uiPriority w:val="1"/>
    <w:qFormat/>
    <w:rsid w:val="00C83C50"/>
    <w:pPr>
      <w:widowControl w:val="0"/>
      <w:spacing w:after="0" w:line="240" w:lineRule="auto"/>
    </w:pPr>
    <w:rPr>
      <w:rFonts w:ascii="Calibri" w:eastAsia="Calibri" w:hAnsi="Calibri" w:cs="Times New Roman"/>
      <w:lang w:val="en-US"/>
    </w:rPr>
  </w:style>
  <w:style w:type="character" w:styleId="a6">
    <w:name w:val="Strong"/>
    <w:qFormat/>
    <w:rsid w:val="00C83C50"/>
    <w:rPr>
      <w:b/>
      <w:bCs/>
    </w:rPr>
  </w:style>
  <w:style w:type="character" w:customStyle="1" w:styleId="20">
    <w:name w:val="Основной текст (20)_"/>
    <w:link w:val="201"/>
    <w:locked/>
    <w:rsid w:val="00C83C50"/>
    <w:rPr>
      <w:spacing w:val="9"/>
      <w:sz w:val="16"/>
      <w:szCs w:val="16"/>
      <w:shd w:val="clear" w:color="auto" w:fill="FFFFFF"/>
    </w:rPr>
  </w:style>
  <w:style w:type="paragraph" w:customStyle="1" w:styleId="201">
    <w:name w:val="Основной текст (20)1"/>
    <w:basedOn w:val="a"/>
    <w:link w:val="20"/>
    <w:rsid w:val="00C83C50"/>
    <w:pPr>
      <w:shd w:val="clear" w:color="auto" w:fill="FFFFFF"/>
      <w:spacing w:after="0" w:line="240" w:lineRule="atLeast"/>
    </w:pPr>
    <w:rPr>
      <w:spacing w:val="9"/>
      <w:sz w:val="16"/>
      <w:szCs w:val="16"/>
      <w:shd w:val="clear" w:color="auto" w:fill="FFFFFF"/>
    </w:rPr>
  </w:style>
  <w:style w:type="character" w:customStyle="1" w:styleId="29">
    <w:name w:val="Основной текст (29)_"/>
    <w:link w:val="290"/>
    <w:locked/>
    <w:rsid w:val="00C83C50"/>
    <w:rPr>
      <w:noProof/>
      <w:shd w:val="clear" w:color="auto" w:fill="FFFFFF"/>
    </w:rPr>
  </w:style>
  <w:style w:type="paragraph" w:customStyle="1" w:styleId="290">
    <w:name w:val="Основной текст (29)"/>
    <w:basedOn w:val="a"/>
    <w:link w:val="29"/>
    <w:rsid w:val="00C83C50"/>
    <w:pPr>
      <w:shd w:val="clear" w:color="auto" w:fill="FFFFFF"/>
      <w:spacing w:after="0" w:line="240" w:lineRule="atLeast"/>
    </w:pPr>
    <w:rPr>
      <w:noProof/>
      <w:shd w:val="clear" w:color="auto" w:fill="FFFFFF"/>
    </w:rPr>
  </w:style>
  <w:style w:type="character" w:styleId="a7">
    <w:name w:val="Hyperlink"/>
    <w:unhideWhenUsed/>
    <w:rsid w:val="00C83C50"/>
    <w:rPr>
      <w:color w:val="0000FF"/>
      <w:u w:val="single"/>
    </w:rPr>
  </w:style>
  <w:style w:type="paragraph" w:styleId="a8">
    <w:name w:val="footer"/>
    <w:basedOn w:val="a"/>
    <w:link w:val="a9"/>
    <w:rsid w:val="00C83C5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C83C50"/>
    <w:rPr>
      <w:rFonts w:ascii="Times New Roman" w:eastAsia="Times New Roman" w:hAnsi="Times New Roman" w:cs="Times New Roman"/>
      <w:sz w:val="20"/>
      <w:szCs w:val="20"/>
      <w:lang w:eastAsia="ru-RU"/>
    </w:rPr>
  </w:style>
  <w:style w:type="character" w:styleId="aa">
    <w:name w:val="page number"/>
    <w:basedOn w:val="a0"/>
    <w:rsid w:val="00C83C50"/>
  </w:style>
  <w:style w:type="character" w:customStyle="1" w:styleId="ab">
    <w:name w:val="Знак Знак"/>
    <w:rsid w:val="00C83C50"/>
    <w:rPr>
      <w:lang w:val="ru-RU" w:eastAsia="ru-RU" w:bidi="ar-SA"/>
    </w:rPr>
  </w:style>
  <w:style w:type="paragraph" w:styleId="ac">
    <w:name w:val="Balloon Text"/>
    <w:basedOn w:val="a"/>
    <w:link w:val="ad"/>
    <w:uiPriority w:val="99"/>
    <w:semiHidden/>
    <w:unhideWhenUsed/>
    <w:rsid w:val="00C83C5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83C50"/>
    <w:rPr>
      <w:rFonts w:ascii="Tahoma" w:hAnsi="Tahoma" w:cs="Tahoma"/>
      <w:sz w:val="16"/>
      <w:szCs w:val="16"/>
    </w:rPr>
  </w:style>
  <w:style w:type="paragraph" w:styleId="ae">
    <w:name w:val="Body Text Indent"/>
    <w:basedOn w:val="a"/>
    <w:link w:val="af"/>
    <w:rsid w:val="0096480F"/>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0"/>
    <w:link w:val="ae"/>
    <w:rsid w:val="0096480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13</Pages>
  <Words>2364</Words>
  <Characters>13481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Преподаватель</cp:lastModifiedBy>
  <cp:revision>19</cp:revision>
  <dcterms:created xsi:type="dcterms:W3CDTF">2020-06-14T19:00:00Z</dcterms:created>
  <dcterms:modified xsi:type="dcterms:W3CDTF">2023-03-28T06:11:00Z</dcterms:modified>
</cp:coreProperties>
</file>